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D1881" w14:textId="609B6D2B" w:rsidR="00A71A1C" w:rsidRPr="00A71A1C" w:rsidRDefault="003C466B" w:rsidP="00A71A1C">
      <w:pPr>
        <w:jc w:val="right"/>
        <w:rPr>
          <w:rFonts w:ascii="Avenir Book" w:eastAsia="Calibri" w:hAnsi="Avenir Book" w:cs="Calibri"/>
          <w:i/>
          <w:sz w:val="18"/>
          <w:szCs w:val="18"/>
        </w:rPr>
      </w:pPr>
      <w:r>
        <w:rPr>
          <w:rFonts w:ascii="Avenir Book" w:eastAsia="Calibri" w:hAnsi="Avenir Book" w:cs="Calibri"/>
          <w:i/>
          <w:sz w:val="18"/>
          <w:szCs w:val="18"/>
        </w:rPr>
        <w:t>As of 9/</w:t>
      </w:r>
      <w:r w:rsidR="00370E57">
        <w:rPr>
          <w:rFonts w:ascii="Avenir Book" w:eastAsia="Calibri" w:hAnsi="Avenir Book" w:cs="Calibri"/>
          <w:i/>
          <w:sz w:val="18"/>
          <w:szCs w:val="18"/>
        </w:rPr>
        <w:t>2</w:t>
      </w:r>
      <w:r w:rsidR="009D5226">
        <w:rPr>
          <w:rFonts w:ascii="Avenir Book" w:eastAsia="Calibri" w:hAnsi="Avenir Book" w:cs="Calibri"/>
          <w:i/>
          <w:sz w:val="18"/>
          <w:szCs w:val="18"/>
        </w:rPr>
        <w:t>5</w:t>
      </w:r>
      <w:r w:rsidR="00A71A1C">
        <w:rPr>
          <w:rFonts w:ascii="Avenir Book" w:eastAsia="Calibri" w:hAnsi="Avenir Book" w:cs="Calibri"/>
          <w:i/>
          <w:sz w:val="18"/>
          <w:szCs w:val="18"/>
        </w:rPr>
        <w:t>/2017</w:t>
      </w:r>
    </w:p>
    <w:p w14:paraId="592EDC52" w14:textId="77777777" w:rsidR="002B3C06" w:rsidRDefault="002B3C06" w:rsidP="003211FC">
      <w:pPr>
        <w:jc w:val="center"/>
        <w:rPr>
          <w:rFonts w:ascii="Avenir Book" w:eastAsia="Calibri" w:hAnsi="Avenir Book" w:cs="Calibri"/>
          <w:b/>
          <w:sz w:val="40"/>
          <w:szCs w:val="40"/>
        </w:rPr>
      </w:pPr>
    </w:p>
    <w:p w14:paraId="72BDB892" w14:textId="099882EE" w:rsidR="009204FB" w:rsidRPr="00D316E2" w:rsidRDefault="00D316E2" w:rsidP="003211FC">
      <w:pPr>
        <w:jc w:val="center"/>
        <w:rPr>
          <w:rFonts w:ascii="Avenir Book" w:eastAsia="Calibri" w:hAnsi="Avenir Book" w:cs="Calibri"/>
          <w:b/>
          <w:sz w:val="40"/>
          <w:szCs w:val="40"/>
        </w:rPr>
      </w:pPr>
      <w:r w:rsidRPr="00D316E2">
        <w:rPr>
          <w:rFonts w:ascii="Avenir Book" w:eastAsia="Calibri" w:hAnsi="Avenir Book" w:cs="Calibri"/>
          <w:b/>
          <w:sz w:val="40"/>
          <w:szCs w:val="40"/>
        </w:rPr>
        <w:t xml:space="preserve">MLPA </w:t>
      </w:r>
      <w:r w:rsidR="009204FB" w:rsidRPr="00D316E2">
        <w:rPr>
          <w:rFonts w:ascii="Avenir Book" w:eastAsia="Calibri" w:hAnsi="Avenir Book" w:cs="Calibri"/>
          <w:b/>
          <w:sz w:val="40"/>
          <w:szCs w:val="40"/>
        </w:rPr>
        <w:t>ANNUAL</w:t>
      </w:r>
      <w:r w:rsidR="009204FB" w:rsidRPr="00D316E2">
        <w:rPr>
          <w:rFonts w:ascii="Avenir Book" w:hAnsi="Avenir Book" w:cs="Al Tarikh"/>
          <w:b/>
          <w:sz w:val="40"/>
          <w:szCs w:val="40"/>
        </w:rPr>
        <w:t xml:space="preserve"> </w:t>
      </w:r>
      <w:r w:rsidR="009204FB" w:rsidRPr="00D316E2">
        <w:rPr>
          <w:rFonts w:ascii="Avenir Book" w:eastAsia="Calibri" w:hAnsi="Avenir Book" w:cs="Calibri"/>
          <w:b/>
          <w:sz w:val="40"/>
          <w:szCs w:val="40"/>
        </w:rPr>
        <w:t>MEETING</w:t>
      </w:r>
      <w:r w:rsidR="009204FB" w:rsidRPr="00D316E2">
        <w:rPr>
          <w:rFonts w:ascii="Avenir Book" w:hAnsi="Avenir Book" w:cs="Al Tarikh"/>
          <w:b/>
          <w:sz w:val="40"/>
          <w:szCs w:val="40"/>
        </w:rPr>
        <w:t xml:space="preserve"> </w:t>
      </w:r>
      <w:r w:rsidR="009204FB" w:rsidRPr="00D316E2">
        <w:rPr>
          <w:rFonts w:ascii="Avenir Book" w:eastAsia="Calibri" w:hAnsi="Avenir Book" w:cs="Calibri"/>
          <w:b/>
          <w:sz w:val="40"/>
          <w:szCs w:val="40"/>
        </w:rPr>
        <w:t>SCHEDULE</w:t>
      </w:r>
    </w:p>
    <w:p w14:paraId="07579120" w14:textId="0C43782E" w:rsidR="00581FBF" w:rsidRDefault="00D316E2" w:rsidP="002B3C06">
      <w:pPr>
        <w:jc w:val="center"/>
        <w:rPr>
          <w:rFonts w:ascii="Avenir Book" w:hAnsi="Avenir Book" w:cs="Al Tarikh"/>
          <w:b/>
          <w:i/>
          <w:color w:val="4472C4" w:themeColor="accent1"/>
          <w:sz w:val="36"/>
          <w:szCs w:val="36"/>
        </w:rPr>
      </w:pPr>
      <w:r w:rsidRPr="00D316E2">
        <w:rPr>
          <w:rFonts w:ascii="Avenir Book" w:hAnsi="Avenir Book" w:cs="Al Tarikh"/>
          <w:b/>
          <w:i/>
          <w:color w:val="4472C4" w:themeColor="accent1"/>
          <w:sz w:val="36"/>
          <w:szCs w:val="36"/>
        </w:rPr>
        <w:t>Celebrating 30 Years</w:t>
      </w:r>
    </w:p>
    <w:p w14:paraId="136628EC" w14:textId="77777777" w:rsidR="002B3C06" w:rsidRPr="002B3C06" w:rsidRDefault="002B3C06" w:rsidP="002B3C06">
      <w:pPr>
        <w:jc w:val="center"/>
        <w:rPr>
          <w:rFonts w:ascii="Avenir Book" w:hAnsi="Avenir Book" w:cs="Al Tarikh"/>
          <w:b/>
          <w:i/>
          <w:color w:val="4472C4" w:themeColor="accent1"/>
          <w:sz w:val="36"/>
          <w:szCs w:val="36"/>
        </w:rPr>
      </w:pPr>
    </w:p>
    <w:p w14:paraId="735EB7D1" w14:textId="77777777" w:rsidR="00E267F9" w:rsidRPr="0090199F" w:rsidRDefault="00E267F9" w:rsidP="00E267F9">
      <w:pPr>
        <w:jc w:val="center"/>
        <w:rPr>
          <w:rFonts w:ascii="Avenir Book" w:hAnsi="Avenir Book" w:cs="Al Tarikh"/>
          <w:sz w:val="28"/>
          <w:szCs w:val="28"/>
        </w:rPr>
      </w:pPr>
      <w:r w:rsidRPr="0090199F">
        <w:rPr>
          <w:rFonts w:ascii="Avenir Book" w:eastAsia="Calibri" w:hAnsi="Avenir Book" w:cs="Calibri"/>
          <w:sz w:val="28"/>
          <w:szCs w:val="28"/>
        </w:rPr>
        <w:t>September</w:t>
      </w:r>
      <w:r w:rsidRPr="0090199F">
        <w:rPr>
          <w:rFonts w:ascii="Avenir Book" w:hAnsi="Avenir Book" w:cs="Al Tarikh"/>
          <w:sz w:val="28"/>
          <w:szCs w:val="28"/>
        </w:rPr>
        <w:t xml:space="preserve"> 28-29</w:t>
      </w:r>
      <w:r w:rsidRPr="0090199F">
        <w:rPr>
          <w:rFonts w:ascii="Avenir Book" w:eastAsia="Calibri" w:hAnsi="Avenir Book" w:cs="Calibri"/>
          <w:sz w:val="28"/>
          <w:szCs w:val="28"/>
        </w:rPr>
        <w:t>,</w:t>
      </w:r>
      <w:r w:rsidRPr="0090199F">
        <w:rPr>
          <w:rFonts w:ascii="Avenir Book" w:hAnsi="Avenir Book" w:cs="Al Tarikh"/>
          <w:sz w:val="28"/>
          <w:szCs w:val="28"/>
        </w:rPr>
        <w:t xml:space="preserve"> 2017</w:t>
      </w:r>
    </w:p>
    <w:p w14:paraId="13BEB3A8" w14:textId="5A4F9B90" w:rsidR="00E267F9" w:rsidRPr="0090199F" w:rsidRDefault="00E267F9" w:rsidP="00E267F9">
      <w:pPr>
        <w:jc w:val="center"/>
        <w:rPr>
          <w:rFonts w:ascii="Avenir Book" w:hAnsi="Avenir Book" w:cs="Al Tarikh"/>
          <w:sz w:val="28"/>
          <w:szCs w:val="28"/>
        </w:rPr>
      </w:pPr>
      <w:r w:rsidRPr="0090199F">
        <w:rPr>
          <w:rFonts w:ascii="Avenir Book" w:eastAsia="Calibri" w:hAnsi="Avenir Book" w:cs="Calibri"/>
          <w:sz w:val="28"/>
          <w:szCs w:val="28"/>
        </w:rPr>
        <w:t>Willard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Inter</w:t>
      </w:r>
      <w:r w:rsidR="00D74B03">
        <w:rPr>
          <w:rFonts w:ascii="Avenir Book" w:eastAsia="Calibri" w:hAnsi="Avenir Book" w:cs="Calibri"/>
          <w:sz w:val="28"/>
          <w:szCs w:val="28"/>
        </w:rPr>
        <w:t>-</w:t>
      </w:r>
      <w:r w:rsidR="00A71A1C">
        <w:rPr>
          <w:rFonts w:ascii="Avenir Book" w:eastAsia="Calibri" w:hAnsi="Avenir Book" w:cs="Calibri"/>
          <w:sz w:val="28"/>
          <w:szCs w:val="28"/>
        </w:rPr>
        <w:t>C</w:t>
      </w:r>
      <w:r w:rsidRPr="0090199F">
        <w:rPr>
          <w:rFonts w:ascii="Avenir Book" w:eastAsia="Calibri" w:hAnsi="Avenir Book" w:cs="Calibri"/>
          <w:sz w:val="28"/>
          <w:szCs w:val="28"/>
        </w:rPr>
        <w:t>ontinental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Hotel</w:t>
      </w:r>
    </w:p>
    <w:p w14:paraId="15FEE8B5" w14:textId="77777777" w:rsidR="00E267F9" w:rsidRPr="0090199F" w:rsidRDefault="00E267F9" w:rsidP="00E267F9">
      <w:pPr>
        <w:jc w:val="center"/>
        <w:rPr>
          <w:rFonts w:ascii="Avenir Book" w:hAnsi="Avenir Book" w:cs="Al Tarikh"/>
          <w:sz w:val="28"/>
          <w:szCs w:val="28"/>
        </w:rPr>
      </w:pPr>
      <w:r w:rsidRPr="0090199F">
        <w:rPr>
          <w:rFonts w:ascii="Avenir Book" w:hAnsi="Avenir Book" w:cs="Al Tarikh"/>
          <w:sz w:val="28"/>
          <w:szCs w:val="28"/>
        </w:rPr>
        <w:t xml:space="preserve">1401 </w:t>
      </w:r>
      <w:r w:rsidRPr="0090199F">
        <w:rPr>
          <w:rFonts w:ascii="Avenir Book" w:eastAsia="Calibri" w:hAnsi="Avenir Book" w:cs="Calibri"/>
          <w:sz w:val="28"/>
          <w:szCs w:val="28"/>
        </w:rPr>
        <w:t>Pennsylvania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Avenue,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NW,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Washington,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D</w:t>
      </w:r>
      <w:r w:rsidRPr="0090199F">
        <w:rPr>
          <w:rFonts w:ascii="Avenir Book" w:hAnsi="Avenir Book" w:cs="Al Tarikh"/>
          <w:sz w:val="28"/>
          <w:szCs w:val="28"/>
        </w:rPr>
        <w:t>.</w:t>
      </w:r>
      <w:r w:rsidRPr="0090199F">
        <w:rPr>
          <w:rFonts w:ascii="Avenir Book" w:eastAsia="Calibri" w:hAnsi="Avenir Book" w:cs="Calibri"/>
          <w:sz w:val="28"/>
          <w:szCs w:val="28"/>
        </w:rPr>
        <w:t>C</w:t>
      </w:r>
      <w:r w:rsidRPr="0090199F">
        <w:rPr>
          <w:rFonts w:ascii="Avenir Book" w:hAnsi="Avenir Book" w:cs="Al Tarikh"/>
          <w:sz w:val="28"/>
          <w:szCs w:val="28"/>
        </w:rPr>
        <w:t>.</w:t>
      </w:r>
    </w:p>
    <w:p w14:paraId="5CA9D11E" w14:textId="77777777" w:rsidR="00285745" w:rsidRDefault="00285745" w:rsidP="00E267F9">
      <w:pPr>
        <w:jc w:val="center"/>
        <w:rPr>
          <w:rFonts w:ascii="Avenir Book" w:hAnsi="Avenir Book" w:cs="Al Tarikh"/>
        </w:rPr>
      </w:pPr>
    </w:p>
    <w:p w14:paraId="54C65EC7" w14:textId="77777777" w:rsidR="002B3C06" w:rsidRPr="006F6BB5" w:rsidRDefault="002B3C06" w:rsidP="00E267F9">
      <w:pPr>
        <w:jc w:val="center"/>
        <w:rPr>
          <w:rFonts w:ascii="Avenir Book" w:hAnsi="Avenir Book" w:cs="Al Tarikh"/>
        </w:rPr>
      </w:pPr>
    </w:p>
    <w:p w14:paraId="40245D33" w14:textId="36A25C3D" w:rsidR="0090199F" w:rsidRPr="00712761" w:rsidRDefault="0090199F" w:rsidP="00712761">
      <w:pPr>
        <w:jc w:val="center"/>
        <w:rPr>
          <w:rFonts w:ascii="Avenir Book" w:hAnsi="Avenir Book" w:cs="Al Tarikh"/>
          <w:b/>
          <w:i/>
          <w:color w:val="44546A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A7058">
        <w:rPr>
          <w:rFonts w:ascii="Avenir Book" w:hAnsi="Avenir Book" w:cs="Al Tarikh"/>
          <w:b/>
          <w:i/>
          <w:color w:val="44546A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Platinum Sponsors  </w:t>
      </w:r>
    </w:p>
    <w:p w14:paraId="681047D9" w14:textId="750C08BB" w:rsidR="00712761" w:rsidRDefault="00712761" w:rsidP="0090199F">
      <w:pPr>
        <w:jc w:val="center"/>
        <w:rPr>
          <w:rFonts w:ascii="Avenir Book" w:hAnsi="Avenir Book" w:cs="Al Tarikh"/>
          <w:i/>
          <w:sz w:val="28"/>
          <w:szCs w:val="28"/>
        </w:rPr>
      </w:pPr>
      <w:r>
        <w:rPr>
          <w:rFonts w:ascii="Avenir Book" w:hAnsi="Avenir Book" w:cs="Al Tarikh"/>
          <w:i/>
          <w:sz w:val="28"/>
          <w:szCs w:val="28"/>
        </w:rPr>
        <w:t xml:space="preserve">Andrews Kurth Kenyon, LLP   Baker Botts, LLP   </w:t>
      </w:r>
      <w:r w:rsidR="0090199F" w:rsidRPr="0090199F">
        <w:rPr>
          <w:rFonts w:ascii="Avenir Book" w:hAnsi="Avenir Book" w:cs="Al Tarikh"/>
          <w:i/>
          <w:sz w:val="28"/>
          <w:szCs w:val="28"/>
        </w:rPr>
        <w:t xml:space="preserve">PricewaterhouseCoopers, </w:t>
      </w:r>
      <w:r>
        <w:rPr>
          <w:rFonts w:ascii="Avenir Book" w:hAnsi="Avenir Book" w:cs="Al Tarikh"/>
          <w:i/>
          <w:sz w:val="28"/>
          <w:szCs w:val="28"/>
        </w:rPr>
        <w:t>LLP</w:t>
      </w:r>
    </w:p>
    <w:p w14:paraId="6F3235D4" w14:textId="765E4E40" w:rsidR="00E267F9" w:rsidRDefault="0090199F" w:rsidP="0090199F">
      <w:pPr>
        <w:jc w:val="center"/>
        <w:rPr>
          <w:rFonts w:ascii="Avenir Book" w:hAnsi="Avenir Book" w:cs="Al Tarikh"/>
          <w:i/>
          <w:sz w:val="28"/>
          <w:szCs w:val="28"/>
        </w:rPr>
      </w:pPr>
      <w:r w:rsidRPr="0090199F">
        <w:rPr>
          <w:rFonts w:ascii="Avenir Book" w:hAnsi="Avenir Book" w:cs="Al Tarikh"/>
          <w:i/>
          <w:sz w:val="28"/>
          <w:szCs w:val="28"/>
        </w:rPr>
        <w:t>Vinson &amp; Elkins</w:t>
      </w:r>
      <w:r>
        <w:rPr>
          <w:rFonts w:ascii="Avenir Book" w:hAnsi="Avenir Book" w:cs="Al Tarikh"/>
          <w:i/>
          <w:sz w:val="28"/>
          <w:szCs w:val="28"/>
        </w:rPr>
        <w:t>,</w:t>
      </w:r>
      <w:r w:rsidR="00712761">
        <w:rPr>
          <w:rFonts w:ascii="Avenir Book" w:hAnsi="Avenir Book" w:cs="Al Tarikh"/>
          <w:i/>
          <w:sz w:val="28"/>
          <w:szCs w:val="28"/>
        </w:rPr>
        <w:t xml:space="preserve"> </w:t>
      </w:r>
      <w:r w:rsidR="003211FC">
        <w:rPr>
          <w:rFonts w:ascii="Avenir Book" w:hAnsi="Avenir Book" w:cs="Al Tarikh"/>
          <w:i/>
          <w:sz w:val="28"/>
          <w:szCs w:val="28"/>
        </w:rPr>
        <w:t>LLP</w:t>
      </w:r>
    </w:p>
    <w:p w14:paraId="7DA0BDE7" w14:textId="77777777" w:rsidR="0090199F" w:rsidRDefault="0090199F" w:rsidP="0090199F">
      <w:pPr>
        <w:jc w:val="center"/>
        <w:rPr>
          <w:rFonts w:ascii="Avenir Book" w:hAnsi="Avenir Book" w:cs="Al Tarikh"/>
          <w:i/>
          <w:sz w:val="28"/>
          <w:szCs w:val="28"/>
        </w:rPr>
      </w:pPr>
    </w:p>
    <w:p w14:paraId="143A4107" w14:textId="77DB54AF" w:rsidR="0090199F" w:rsidRPr="00285745" w:rsidRDefault="0090199F" w:rsidP="0090199F">
      <w:pPr>
        <w:jc w:val="center"/>
        <w:rPr>
          <w:rFonts w:ascii="Avenir Book" w:hAnsi="Avenir Book" w:cs="Al Tarikh"/>
          <w:b/>
          <w:i/>
          <w:color w:val="BF8F00" w:themeColor="accent4" w:themeShade="BF"/>
          <w:sz w:val="32"/>
          <w:szCs w:val="32"/>
        </w:rPr>
      </w:pPr>
      <w:r w:rsidRPr="00285745">
        <w:rPr>
          <w:rFonts w:ascii="Avenir Book" w:hAnsi="Avenir Book" w:cs="Al Tarikh"/>
          <w:b/>
          <w:i/>
          <w:color w:val="BF8F00" w:themeColor="accent4" w:themeShade="BF"/>
          <w:sz w:val="32"/>
          <w:szCs w:val="32"/>
        </w:rPr>
        <w:t>Gold Sponsors</w:t>
      </w:r>
    </w:p>
    <w:p w14:paraId="5FC73223" w14:textId="29F1206F" w:rsidR="0090199F" w:rsidRDefault="003211FC" w:rsidP="0090199F">
      <w:pPr>
        <w:jc w:val="center"/>
        <w:rPr>
          <w:rFonts w:ascii="Avenir Book" w:hAnsi="Avenir Book" w:cs="Al Tarikh"/>
          <w:i/>
          <w:sz w:val="28"/>
          <w:szCs w:val="28"/>
        </w:rPr>
      </w:pPr>
      <w:r w:rsidRPr="003211FC">
        <w:rPr>
          <w:rFonts w:ascii="Avenir Book" w:hAnsi="Avenir Book" w:cs="Al Tarikh"/>
          <w:i/>
          <w:sz w:val="28"/>
          <w:szCs w:val="28"/>
        </w:rPr>
        <w:t>Enterprise Products</w:t>
      </w:r>
      <w:r>
        <w:rPr>
          <w:rFonts w:ascii="Avenir Book" w:hAnsi="Avenir Book" w:cs="Al Tarikh"/>
          <w:i/>
          <w:sz w:val="28"/>
          <w:szCs w:val="28"/>
        </w:rPr>
        <w:t xml:space="preserve"> Partners</w:t>
      </w:r>
      <w:r w:rsidRPr="003211FC">
        <w:rPr>
          <w:rFonts w:ascii="Avenir Book" w:hAnsi="Avenir Book" w:cs="Al Tarikh"/>
          <w:i/>
          <w:sz w:val="28"/>
          <w:szCs w:val="28"/>
        </w:rPr>
        <w:t>, L</w:t>
      </w:r>
      <w:r w:rsidR="006D77E4">
        <w:rPr>
          <w:rFonts w:ascii="Avenir Book" w:hAnsi="Avenir Book" w:cs="Al Tarikh"/>
          <w:i/>
          <w:sz w:val="28"/>
          <w:szCs w:val="28"/>
        </w:rPr>
        <w:t>.</w:t>
      </w:r>
      <w:r w:rsidRPr="003211FC">
        <w:rPr>
          <w:rFonts w:ascii="Avenir Book" w:hAnsi="Avenir Book" w:cs="Al Tarikh"/>
          <w:i/>
          <w:sz w:val="28"/>
          <w:szCs w:val="28"/>
        </w:rPr>
        <w:t>P</w:t>
      </w:r>
      <w:r w:rsidR="006D77E4">
        <w:rPr>
          <w:rFonts w:ascii="Avenir Book" w:hAnsi="Avenir Book" w:cs="Al Tarikh"/>
          <w:i/>
          <w:sz w:val="28"/>
          <w:szCs w:val="28"/>
        </w:rPr>
        <w:t>.</w:t>
      </w:r>
    </w:p>
    <w:p w14:paraId="607C7A7F" w14:textId="77777777" w:rsidR="00850C8B" w:rsidRPr="00850C8B" w:rsidRDefault="00850C8B" w:rsidP="0090199F">
      <w:pPr>
        <w:jc w:val="center"/>
        <w:rPr>
          <w:rFonts w:ascii="Avenir Book" w:hAnsi="Avenir Book" w:cs="Al Tarikh"/>
          <w:b/>
          <w:i/>
          <w:color w:val="D0CECE" w:themeColor="background2" w:themeShade="E6"/>
          <w:sz w:val="28"/>
          <w:szCs w:val="28"/>
        </w:rPr>
      </w:pPr>
    </w:p>
    <w:p w14:paraId="227433C1" w14:textId="5EF22FE1" w:rsidR="00850C8B" w:rsidRDefault="00850C8B" w:rsidP="0090199F">
      <w:pPr>
        <w:jc w:val="center"/>
        <w:rPr>
          <w:rFonts w:ascii="Avenir Book" w:hAnsi="Avenir Book" w:cs="Al Tarikh"/>
          <w:b/>
          <w:i/>
          <w:color w:val="767171" w:themeColor="background2" w:themeShade="80"/>
          <w:sz w:val="28"/>
          <w:szCs w:val="28"/>
        </w:rPr>
      </w:pPr>
      <w:r w:rsidRPr="00850C8B">
        <w:rPr>
          <w:rFonts w:ascii="Avenir Book" w:hAnsi="Avenir Book" w:cs="Al Tarikh"/>
          <w:b/>
          <w:i/>
          <w:color w:val="767171" w:themeColor="background2" w:themeShade="80"/>
          <w:sz w:val="28"/>
          <w:szCs w:val="28"/>
        </w:rPr>
        <w:t>Silver Sponsors</w:t>
      </w:r>
    </w:p>
    <w:p w14:paraId="1F323F6A" w14:textId="31E68EA8" w:rsidR="00E267F9" w:rsidRPr="00370E57" w:rsidRDefault="00422033" w:rsidP="00370E57">
      <w:pPr>
        <w:jc w:val="center"/>
        <w:rPr>
          <w:rFonts w:ascii="Avenir Book" w:hAnsi="Avenir Book" w:cs="Al Tarikh"/>
          <w:i/>
          <w:color w:val="000000" w:themeColor="text1"/>
          <w:sz w:val="28"/>
          <w:szCs w:val="28"/>
        </w:rPr>
      </w:pPr>
      <w:r w:rsidRPr="00370E57">
        <w:rPr>
          <w:rFonts w:ascii="Avenir Book" w:hAnsi="Avenir Book" w:cs="Al Tarikh"/>
          <w:i/>
          <w:color w:val="000000" w:themeColor="text1"/>
          <w:sz w:val="28"/>
          <w:szCs w:val="28"/>
        </w:rPr>
        <w:t>Crestwood Equity Partners, L.P.</w:t>
      </w:r>
    </w:p>
    <w:p w14:paraId="58A5DCA9" w14:textId="77777777" w:rsidR="002B3C06" w:rsidRDefault="002B3C06" w:rsidP="00E267F9">
      <w:pPr>
        <w:rPr>
          <w:rFonts w:ascii="Avenir Book" w:hAnsi="Avenir Book" w:cs="Al Tarikh"/>
          <w:sz w:val="21"/>
          <w:szCs w:val="21"/>
        </w:rPr>
      </w:pPr>
    </w:p>
    <w:p w14:paraId="6E0F1C87" w14:textId="77777777" w:rsidR="002B3C06" w:rsidRPr="006F6BB5" w:rsidRDefault="002B3C06" w:rsidP="00E267F9">
      <w:pPr>
        <w:rPr>
          <w:rFonts w:ascii="Avenir Book" w:hAnsi="Avenir Book" w:cs="Al Tarikh"/>
          <w:sz w:val="21"/>
          <w:szCs w:val="21"/>
        </w:rPr>
      </w:pPr>
    </w:p>
    <w:p w14:paraId="65B7845F" w14:textId="77777777" w:rsidR="00E267F9" w:rsidRPr="00ED4AA9" w:rsidRDefault="00E267F9" w:rsidP="00E267F9">
      <w:pPr>
        <w:jc w:val="center"/>
        <w:rPr>
          <w:rFonts w:ascii="Avenir Book" w:hAnsi="Avenir Book" w:cs="Al Tarikh"/>
          <w:b/>
          <w:i/>
        </w:rPr>
      </w:pPr>
      <w:r w:rsidRPr="00ED4AA9">
        <w:rPr>
          <w:rFonts w:ascii="Avenir Book" w:eastAsia="Calibri" w:hAnsi="Avenir Book" w:cs="Calibri"/>
          <w:b/>
          <w:i/>
        </w:rPr>
        <w:t>THURSDAY,</w:t>
      </w:r>
      <w:r w:rsidRPr="00ED4AA9">
        <w:rPr>
          <w:rFonts w:ascii="Avenir Book" w:hAnsi="Avenir Book" w:cs="Al Tarikh"/>
          <w:b/>
          <w:i/>
        </w:rPr>
        <w:t xml:space="preserve"> </w:t>
      </w:r>
      <w:r w:rsidRPr="00ED4AA9">
        <w:rPr>
          <w:rFonts w:ascii="Avenir Book" w:eastAsia="Calibri" w:hAnsi="Avenir Book" w:cs="Calibri"/>
          <w:b/>
          <w:i/>
        </w:rPr>
        <w:t>SEPTEMBER</w:t>
      </w:r>
      <w:r w:rsidRPr="00ED4AA9">
        <w:rPr>
          <w:rFonts w:ascii="Avenir Book" w:hAnsi="Avenir Book" w:cs="Al Tarikh"/>
          <w:b/>
          <w:i/>
        </w:rPr>
        <w:t xml:space="preserve"> 28</w:t>
      </w:r>
    </w:p>
    <w:p w14:paraId="4C5E1990" w14:textId="77777777" w:rsidR="00E267F9" w:rsidRPr="00ED4AA9" w:rsidRDefault="00E267F9" w:rsidP="00E267F9">
      <w:pPr>
        <w:jc w:val="center"/>
        <w:rPr>
          <w:rFonts w:ascii="Avenir Book" w:hAnsi="Avenir Book" w:cs="Al Tarikh"/>
          <w:b/>
        </w:rPr>
      </w:pPr>
    </w:p>
    <w:p w14:paraId="5107761D" w14:textId="77777777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8:30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9:45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="00D3254C" w:rsidRPr="006F6BB5">
        <w:rPr>
          <w:rFonts w:ascii="Avenir Book" w:hAnsi="Avenir Book" w:cs="Al Tarikh"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Registration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–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Breakfast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264B1758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29CB5885" w14:textId="4F9EF706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10:00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10:15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Welcome</w:t>
      </w:r>
      <w:r w:rsidRPr="002B3C06">
        <w:rPr>
          <w:rFonts w:ascii="Avenir Book" w:hAnsi="Avenir Book" w:cs="Al Tarikh"/>
          <w:b/>
        </w:rPr>
        <w:t xml:space="preserve"> </w:t>
      </w:r>
      <w:r w:rsidR="001F60C7" w:rsidRPr="002B3C06">
        <w:rPr>
          <w:rFonts w:ascii="Avenir Book" w:eastAsia="Calibri" w:hAnsi="Avenir Book" w:cs="Calibri"/>
          <w:b/>
        </w:rPr>
        <w:t xml:space="preserve">&amp; </w:t>
      </w:r>
      <w:r w:rsidRPr="002B3C06">
        <w:rPr>
          <w:rFonts w:ascii="Avenir Book" w:eastAsia="Calibri" w:hAnsi="Avenir Book" w:cs="Calibri"/>
          <w:b/>
        </w:rPr>
        <w:t>Opening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Remarks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790FC014" w14:textId="7113150F" w:rsidR="00E267F9" w:rsidRPr="006F6BB5" w:rsidRDefault="00E267F9" w:rsidP="00E267F9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 w:rsidRPr="006F6BB5">
        <w:rPr>
          <w:rFonts w:ascii="Avenir Book" w:eastAsia="Calibri" w:hAnsi="Avenir Book" w:cs="Calibri"/>
          <w:i/>
          <w:sz w:val="21"/>
          <w:szCs w:val="21"/>
        </w:rPr>
        <w:t>Lori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Ziebart,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Executive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Director,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MLPA</w:t>
      </w:r>
    </w:p>
    <w:p w14:paraId="6C48B054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3BA18A77" w14:textId="74A80B63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10:15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11:15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Energy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Policy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in</w:t>
      </w:r>
      <w:r w:rsidRPr="002B3C06">
        <w:rPr>
          <w:rFonts w:ascii="Avenir Book" w:hAnsi="Avenir Book" w:cs="Al Tarikh"/>
          <w:b/>
        </w:rPr>
        <w:t xml:space="preserve"> 2017 </w:t>
      </w:r>
      <w:r w:rsidRPr="002B3C06">
        <w:rPr>
          <w:rFonts w:ascii="Avenir Book" w:eastAsia="Calibri" w:hAnsi="Avenir Book" w:cs="Calibri"/>
          <w:b/>
        </w:rPr>
        <w:t>–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Views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from</w:t>
      </w:r>
      <w:r w:rsidRPr="002B3C06">
        <w:rPr>
          <w:rFonts w:ascii="Avenir Book" w:hAnsi="Avenir Book" w:cs="Al Tarikh"/>
          <w:b/>
        </w:rPr>
        <w:t xml:space="preserve"> </w:t>
      </w:r>
      <w:r w:rsidR="00B82E74" w:rsidRPr="002B3C06">
        <w:rPr>
          <w:rFonts w:ascii="Avenir Book" w:hAnsi="Avenir Book" w:cs="Al Tarikh"/>
          <w:b/>
        </w:rPr>
        <w:t xml:space="preserve">AOPL, EEIA, </w:t>
      </w:r>
      <w:r w:rsidRPr="002B3C06">
        <w:rPr>
          <w:rFonts w:ascii="Avenir Book" w:eastAsia="Calibri" w:hAnsi="Avenir Book" w:cs="Calibri"/>
          <w:b/>
        </w:rPr>
        <w:t>INGAA,</w:t>
      </w:r>
      <w:r w:rsidRPr="002B3C06">
        <w:rPr>
          <w:rFonts w:ascii="Avenir Book" w:hAnsi="Avenir Book" w:cs="Al Tarikh"/>
          <w:b/>
        </w:rPr>
        <w:t xml:space="preserve"> </w:t>
      </w:r>
      <w:r w:rsidR="00B82E74" w:rsidRPr="002B3C06">
        <w:rPr>
          <w:rFonts w:ascii="Avenir Book" w:hAnsi="Avenir Book" w:cs="Al Tarikh"/>
          <w:b/>
        </w:rPr>
        <w:t>&amp; AFPM</w:t>
      </w:r>
    </w:p>
    <w:p w14:paraId="3F49CC20" w14:textId="77777777" w:rsidR="00E267F9" w:rsidRDefault="00E267F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5357F6">
        <w:rPr>
          <w:rFonts w:ascii="Avenir Book" w:eastAsia="Calibri" w:hAnsi="Avenir Book" w:cs="Calibri"/>
          <w:i/>
          <w:sz w:val="21"/>
          <w:szCs w:val="21"/>
        </w:rPr>
        <w:t>Moderator,</w:t>
      </w:r>
      <w:r w:rsidRPr="005357F6">
        <w:rPr>
          <w:rFonts w:ascii="Avenir Book" w:hAnsi="Avenir Book" w:cs="Al Tarikh"/>
          <w:i/>
          <w:sz w:val="21"/>
          <w:szCs w:val="21"/>
        </w:rPr>
        <w:t xml:space="preserve"> </w:t>
      </w:r>
      <w:r w:rsidR="00D3254C" w:rsidRPr="005357F6">
        <w:rPr>
          <w:rFonts w:ascii="Avenir Book" w:eastAsia="Calibri" w:hAnsi="Avenir Book" w:cs="Calibri"/>
          <w:i/>
          <w:sz w:val="21"/>
          <w:szCs w:val="21"/>
        </w:rPr>
        <w:t>Shay Bluntzer</w:t>
      </w:r>
      <w:r w:rsidRPr="005357F6">
        <w:rPr>
          <w:rFonts w:ascii="Avenir Book" w:eastAsia="Calibri" w:hAnsi="Avenir Book" w:cs="Calibri"/>
          <w:i/>
          <w:sz w:val="21"/>
          <w:szCs w:val="21"/>
        </w:rPr>
        <w:t>,</w:t>
      </w:r>
      <w:r w:rsidRPr="005357F6">
        <w:rPr>
          <w:rFonts w:ascii="Avenir Book" w:hAnsi="Avenir Book" w:cs="Al Tarikh"/>
          <w:i/>
          <w:sz w:val="21"/>
          <w:szCs w:val="21"/>
        </w:rPr>
        <w:t xml:space="preserve"> </w:t>
      </w:r>
      <w:r w:rsidR="009F1047" w:rsidRPr="005357F6">
        <w:rPr>
          <w:rFonts w:ascii="Avenir Book" w:hAnsi="Avenir Book" w:cs="Al Tarikh"/>
          <w:i/>
          <w:sz w:val="21"/>
          <w:szCs w:val="21"/>
        </w:rPr>
        <w:t xml:space="preserve">Executive Director of </w:t>
      </w:r>
      <w:r w:rsidR="006F6BB5" w:rsidRPr="005357F6">
        <w:rPr>
          <w:rFonts w:ascii="Avenir Book" w:hAnsi="Avenir Book" w:cs="Al Tarikh"/>
          <w:i/>
          <w:sz w:val="21"/>
          <w:szCs w:val="21"/>
        </w:rPr>
        <w:t>Public Affairs, NuStar Energy, L.P.</w:t>
      </w:r>
    </w:p>
    <w:p w14:paraId="35B632B1" w14:textId="77777777" w:rsidR="002B3C06" w:rsidRDefault="002B3C06" w:rsidP="00790D23">
      <w:pPr>
        <w:ind w:left="2880"/>
        <w:rPr>
          <w:rFonts w:ascii="Avenir Book" w:eastAsia="Calibri" w:hAnsi="Avenir Book" w:cs="Calibri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Panelists:</w:t>
      </w:r>
    </w:p>
    <w:p w14:paraId="67B96CE9" w14:textId="27D72588" w:rsidR="00790D23" w:rsidRPr="002B3C06" w:rsidRDefault="00790D23" w:rsidP="002B3C06">
      <w:pPr>
        <w:pStyle w:val="ListParagraph"/>
        <w:numPr>
          <w:ilvl w:val="0"/>
          <w:numId w:val="6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Andrew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Black,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President</w:t>
      </w:r>
      <w:r w:rsidRPr="002B3C06">
        <w:rPr>
          <w:rFonts w:ascii="Avenir Book" w:hAnsi="Avenir Book" w:cs="Al Tarikh"/>
          <w:sz w:val="21"/>
          <w:szCs w:val="21"/>
        </w:rPr>
        <w:t xml:space="preserve"> &amp; </w:t>
      </w:r>
      <w:r w:rsidRPr="002B3C06">
        <w:rPr>
          <w:rFonts w:ascii="Avenir Book" w:eastAsia="Calibri" w:hAnsi="Avenir Book" w:cs="Calibri"/>
          <w:sz w:val="21"/>
          <w:szCs w:val="21"/>
        </w:rPr>
        <w:t>CEO,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Association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of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Oil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Pipe Lines</w:t>
      </w:r>
      <w:r w:rsidRPr="002B3C06">
        <w:rPr>
          <w:rFonts w:ascii="Avenir Book" w:hAnsi="Avenir Book" w:cs="Al Tarikh"/>
          <w:sz w:val="21"/>
          <w:szCs w:val="21"/>
        </w:rPr>
        <w:t xml:space="preserve"> (</w:t>
      </w:r>
      <w:r w:rsidRPr="002B3C06">
        <w:rPr>
          <w:rFonts w:ascii="Avenir Book" w:eastAsia="Calibri" w:hAnsi="Avenir Book" w:cs="Calibri"/>
          <w:sz w:val="21"/>
          <w:szCs w:val="21"/>
        </w:rPr>
        <w:t>AOPL</w:t>
      </w:r>
      <w:r w:rsidRPr="002B3C06">
        <w:rPr>
          <w:rFonts w:ascii="Avenir Book" w:hAnsi="Avenir Book" w:cs="Al Tarikh"/>
          <w:sz w:val="21"/>
          <w:szCs w:val="21"/>
        </w:rPr>
        <w:t>)</w:t>
      </w:r>
    </w:p>
    <w:p w14:paraId="0E1DB393" w14:textId="7A5D25E9" w:rsidR="00E267F9" w:rsidRPr="002B3C06" w:rsidRDefault="00E267F9" w:rsidP="002B3C06">
      <w:pPr>
        <w:pStyle w:val="ListParagraph"/>
        <w:numPr>
          <w:ilvl w:val="0"/>
          <w:numId w:val="6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Toby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Mack,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President</w:t>
      </w:r>
      <w:r w:rsidRPr="002B3C06">
        <w:rPr>
          <w:rFonts w:ascii="Avenir Book" w:hAnsi="Avenir Book" w:cs="Al Tarikh"/>
          <w:sz w:val="21"/>
          <w:szCs w:val="21"/>
        </w:rPr>
        <w:t xml:space="preserve"> &amp; </w:t>
      </w:r>
      <w:r w:rsidRPr="002B3C06">
        <w:rPr>
          <w:rFonts w:ascii="Avenir Book" w:eastAsia="Calibri" w:hAnsi="Avenir Book" w:cs="Calibri"/>
          <w:sz w:val="21"/>
          <w:szCs w:val="21"/>
        </w:rPr>
        <w:t>CEO,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Energy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Equipment</w:t>
      </w:r>
      <w:r w:rsidRPr="002B3C06">
        <w:rPr>
          <w:rFonts w:ascii="Avenir Book" w:hAnsi="Avenir Book" w:cs="Al Tarikh"/>
          <w:sz w:val="21"/>
          <w:szCs w:val="21"/>
        </w:rPr>
        <w:t xml:space="preserve"> &amp; </w:t>
      </w:r>
      <w:r w:rsidRPr="002B3C06">
        <w:rPr>
          <w:rFonts w:ascii="Avenir Book" w:eastAsia="Calibri" w:hAnsi="Avenir Book" w:cs="Calibri"/>
          <w:sz w:val="21"/>
          <w:szCs w:val="21"/>
        </w:rPr>
        <w:t>Infrastructure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Alliance</w:t>
      </w:r>
      <w:r w:rsidRPr="002B3C06">
        <w:rPr>
          <w:rFonts w:ascii="Avenir Book" w:hAnsi="Avenir Book" w:cs="Al Tarikh"/>
          <w:sz w:val="21"/>
          <w:szCs w:val="21"/>
        </w:rPr>
        <w:t xml:space="preserve"> (</w:t>
      </w:r>
      <w:r w:rsidRPr="002B3C06">
        <w:rPr>
          <w:rFonts w:ascii="Avenir Book" w:eastAsia="Calibri" w:hAnsi="Avenir Book" w:cs="Calibri"/>
          <w:sz w:val="21"/>
          <w:szCs w:val="21"/>
        </w:rPr>
        <w:t>EEIA</w:t>
      </w:r>
      <w:r w:rsidRPr="002B3C06">
        <w:rPr>
          <w:rFonts w:ascii="Avenir Book" w:hAnsi="Avenir Book" w:cs="Al Tarikh"/>
          <w:sz w:val="21"/>
          <w:szCs w:val="21"/>
        </w:rPr>
        <w:t>)</w:t>
      </w:r>
    </w:p>
    <w:p w14:paraId="653C252B" w14:textId="5F599E8A" w:rsidR="008A3584" w:rsidRPr="002B3C06" w:rsidRDefault="00A75E0F" w:rsidP="002B3C06">
      <w:pPr>
        <w:pStyle w:val="ListParagraph"/>
        <w:numPr>
          <w:ilvl w:val="0"/>
          <w:numId w:val="6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Martin Edwards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,</w:t>
      </w:r>
      <w:r w:rsidR="008A3584"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hAnsi="Avenir Book" w:cs="Al Tarikh"/>
          <w:sz w:val="21"/>
          <w:szCs w:val="21"/>
        </w:rPr>
        <w:t>Vice President, Legislative Affairs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,</w:t>
      </w:r>
      <w:r w:rsidR="008A3584" w:rsidRPr="002B3C06">
        <w:rPr>
          <w:rFonts w:ascii="Avenir Book" w:hAnsi="Avenir Book" w:cs="Al Tarikh"/>
          <w:sz w:val="21"/>
          <w:szCs w:val="21"/>
        </w:rPr>
        <w:t xml:space="preserve"> 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Interstate</w:t>
      </w:r>
      <w:r w:rsidR="008A3584" w:rsidRPr="002B3C06">
        <w:rPr>
          <w:rFonts w:ascii="Avenir Book" w:hAnsi="Avenir Book" w:cs="Al Tarikh"/>
          <w:sz w:val="21"/>
          <w:szCs w:val="21"/>
        </w:rPr>
        <w:t xml:space="preserve"> 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Natural</w:t>
      </w:r>
      <w:r w:rsidR="008A3584" w:rsidRPr="002B3C06">
        <w:rPr>
          <w:rFonts w:ascii="Avenir Book" w:hAnsi="Avenir Book" w:cs="Al Tarikh"/>
          <w:sz w:val="21"/>
          <w:szCs w:val="21"/>
        </w:rPr>
        <w:t xml:space="preserve"> 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Gas</w:t>
      </w:r>
      <w:r w:rsidR="008A3584" w:rsidRPr="002B3C06">
        <w:rPr>
          <w:rFonts w:ascii="Avenir Book" w:hAnsi="Avenir Book" w:cs="Al Tarikh"/>
          <w:sz w:val="21"/>
          <w:szCs w:val="21"/>
        </w:rPr>
        <w:t xml:space="preserve"> 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Association</w:t>
      </w:r>
      <w:r w:rsidR="00226A03" w:rsidRPr="002B3C06">
        <w:rPr>
          <w:rFonts w:ascii="Avenir Book" w:eastAsia="Calibri" w:hAnsi="Avenir Book" w:cs="Calibri"/>
          <w:sz w:val="21"/>
          <w:szCs w:val="21"/>
        </w:rPr>
        <w:t xml:space="preserve"> of America</w:t>
      </w:r>
      <w:r w:rsidR="008A3584" w:rsidRPr="002B3C06">
        <w:rPr>
          <w:rFonts w:ascii="Avenir Book" w:hAnsi="Avenir Book" w:cs="Al Tarikh"/>
          <w:sz w:val="21"/>
          <w:szCs w:val="21"/>
        </w:rPr>
        <w:t xml:space="preserve"> (</w:t>
      </w:r>
      <w:r w:rsidR="008A3584" w:rsidRPr="002B3C06">
        <w:rPr>
          <w:rFonts w:ascii="Avenir Book" w:eastAsia="Calibri" w:hAnsi="Avenir Book" w:cs="Calibri"/>
          <w:sz w:val="21"/>
          <w:szCs w:val="21"/>
        </w:rPr>
        <w:t>INGAA</w:t>
      </w:r>
      <w:r w:rsidR="008A3584" w:rsidRPr="002B3C06">
        <w:rPr>
          <w:rFonts w:ascii="Avenir Book" w:hAnsi="Avenir Book" w:cs="Al Tarikh"/>
          <w:sz w:val="21"/>
          <w:szCs w:val="21"/>
        </w:rPr>
        <w:t>)</w:t>
      </w:r>
    </w:p>
    <w:p w14:paraId="483970A6" w14:textId="3E07EDF3" w:rsidR="00285745" w:rsidRPr="002B3C06" w:rsidRDefault="003211FC" w:rsidP="00E267F9">
      <w:pPr>
        <w:pStyle w:val="ListParagraph"/>
        <w:numPr>
          <w:ilvl w:val="0"/>
          <w:numId w:val="6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Chet Thompson, President &amp; CEO, American Fuel &amp; Petrochemical Manufacturers (AFPM)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</w:p>
    <w:p w14:paraId="50369EE0" w14:textId="77777777" w:rsidR="00850C8B" w:rsidRDefault="00850C8B" w:rsidP="00E267F9">
      <w:pPr>
        <w:rPr>
          <w:rFonts w:ascii="Avenir Book" w:hAnsi="Avenir Book" w:cs="Al Tarikh"/>
          <w:b/>
          <w:sz w:val="21"/>
          <w:szCs w:val="21"/>
        </w:rPr>
      </w:pPr>
    </w:p>
    <w:p w14:paraId="74FB8770" w14:textId="77777777" w:rsidR="00370E57" w:rsidRDefault="00370E57" w:rsidP="00E267F9">
      <w:pPr>
        <w:rPr>
          <w:rFonts w:ascii="Avenir Book" w:hAnsi="Avenir Book" w:cs="Al Tarikh"/>
          <w:b/>
          <w:sz w:val="21"/>
          <w:szCs w:val="21"/>
        </w:rPr>
      </w:pPr>
    </w:p>
    <w:p w14:paraId="7087CDAB" w14:textId="77777777" w:rsidR="00370E57" w:rsidRDefault="00370E57" w:rsidP="00E267F9">
      <w:pPr>
        <w:rPr>
          <w:rFonts w:ascii="Avenir Book" w:hAnsi="Avenir Book" w:cs="Al Tarikh"/>
          <w:b/>
          <w:sz w:val="21"/>
          <w:szCs w:val="21"/>
        </w:rPr>
      </w:pPr>
    </w:p>
    <w:p w14:paraId="2C203A96" w14:textId="7E8C34D1" w:rsidR="00E267F9" w:rsidRPr="002B3C06" w:rsidRDefault="00E267F9" w:rsidP="00E267F9">
      <w:pPr>
        <w:rPr>
          <w:rFonts w:ascii="Avenir Book" w:hAnsi="Avenir Book" w:cs="Al Tarikh"/>
          <w:b/>
        </w:rPr>
      </w:pPr>
      <w:r w:rsidRPr="006F6BB5">
        <w:rPr>
          <w:rFonts w:ascii="Avenir Book" w:hAnsi="Avenir Book" w:cs="Al Tarikh"/>
          <w:b/>
          <w:sz w:val="21"/>
          <w:szCs w:val="21"/>
        </w:rPr>
        <w:lastRenderedPageBreak/>
        <w:t xml:space="preserve">11:15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12:15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Energy</w:t>
      </w:r>
      <w:r w:rsidRPr="002B3C06">
        <w:rPr>
          <w:rFonts w:ascii="Avenir Book" w:hAnsi="Avenir Book" w:cs="Al Tarikh"/>
          <w:b/>
        </w:rPr>
        <w:t xml:space="preserve"> &amp; </w:t>
      </w:r>
      <w:r w:rsidRPr="002B3C06">
        <w:rPr>
          <w:rFonts w:ascii="Avenir Book" w:eastAsia="Calibri" w:hAnsi="Avenir Book" w:cs="Calibri"/>
          <w:b/>
        </w:rPr>
        <w:t>Tax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Reform</w:t>
      </w:r>
      <w:r w:rsidRPr="002B3C06">
        <w:rPr>
          <w:rFonts w:ascii="Avenir Book" w:hAnsi="Avenir Book" w:cs="Al Tarikh"/>
          <w:b/>
        </w:rPr>
        <w:t xml:space="preserve"> </w:t>
      </w:r>
    </w:p>
    <w:p w14:paraId="6B745C97" w14:textId="4441DC4C" w:rsidR="00E267F9" w:rsidRPr="006F6BB5" w:rsidRDefault="00ED4AA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 xml:space="preserve">Moderator, </w:t>
      </w:r>
      <w:r w:rsidR="00BC2C29">
        <w:rPr>
          <w:rFonts w:ascii="Avenir Book" w:eastAsia="Calibri" w:hAnsi="Avenir Book" w:cs="Calibri"/>
          <w:i/>
          <w:sz w:val="21"/>
          <w:szCs w:val="21"/>
        </w:rPr>
        <w:t>Mary Lyman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,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BC2C29">
        <w:rPr>
          <w:rFonts w:ascii="Avenir Book" w:hAnsi="Avenir Book" w:cs="Al Tarikh"/>
          <w:i/>
          <w:sz w:val="21"/>
          <w:szCs w:val="21"/>
        </w:rPr>
        <w:t xml:space="preserve">Administrative </w:t>
      </w:r>
      <w:r>
        <w:rPr>
          <w:rFonts w:ascii="Avenir Book" w:hAnsi="Avenir Book" w:cs="Al Tarikh"/>
          <w:i/>
          <w:sz w:val="21"/>
          <w:szCs w:val="21"/>
        </w:rPr>
        <w:t xml:space="preserve">Director, </w:t>
      </w:r>
      <w:r>
        <w:rPr>
          <w:rFonts w:ascii="Avenir Book" w:eastAsia="Calibri" w:hAnsi="Avenir Book" w:cs="Calibri"/>
          <w:i/>
          <w:sz w:val="21"/>
          <w:szCs w:val="21"/>
        </w:rPr>
        <w:t>MLPA</w:t>
      </w:r>
    </w:p>
    <w:p w14:paraId="629F9E94" w14:textId="77777777" w:rsidR="002B3C06" w:rsidRDefault="002B3C06" w:rsidP="00E267F9">
      <w:pPr>
        <w:ind w:left="2880"/>
        <w:rPr>
          <w:rFonts w:ascii="Avenir Book" w:eastAsia="Calibri" w:hAnsi="Avenir Book" w:cs="Calibri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Panelists:</w:t>
      </w:r>
    </w:p>
    <w:p w14:paraId="266EE0D4" w14:textId="02C3C957" w:rsidR="00E267F9" w:rsidRPr="002B3C06" w:rsidRDefault="00E267F9" w:rsidP="002B3C06">
      <w:pPr>
        <w:pStyle w:val="ListParagraph"/>
        <w:numPr>
          <w:ilvl w:val="0"/>
          <w:numId w:val="5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The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Honorable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Charles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Boustany,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Jr</w:t>
      </w:r>
      <w:r w:rsidRPr="002B3C06">
        <w:rPr>
          <w:rFonts w:ascii="Avenir Book" w:hAnsi="Avenir Book" w:cs="Al Tarikh"/>
          <w:sz w:val="21"/>
          <w:szCs w:val="21"/>
        </w:rPr>
        <w:t>.</w:t>
      </w:r>
      <w:r w:rsidRPr="002B3C06">
        <w:rPr>
          <w:rFonts w:ascii="Avenir Book" w:eastAsia="Calibri" w:hAnsi="Avenir Book" w:cs="Calibri"/>
          <w:sz w:val="21"/>
          <w:szCs w:val="21"/>
        </w:rPr>
        <w:t>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="00C46D0E" w:rsidRPr="002B3C06">
        <w:rPr>
          <w:rFonts w:ascii="Avenir Book" w:hAnsi="Avenir Book" w:cs="Al Tarikh"/>
          <w:sz w:val="21"/>
          <w:szCs w:val="21"/>
        </w:rPr>
        <w:t xml:space="preserve">M.D., </w:t>
      </w:r>
      <w:r w:rsidRPr="002B3C06">
        <w:rPr>
          <w:rFonts w:ascii="Avenir Book" w:eastAsia="Calibri" w:hAnsi="Avenir Book" w:cs="Calibri"/>
          <w:sz w:val="21"/>
          <w:szCs w:val="21"/>
        </w:rPr>
        <w:t>Partner,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Capitol</w:t>
      </w:r>
      <w:r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eastAsia="Calibri" w:hAnsi="Avenir Book" w:cs="Calibri"/>
          <w:sz w:val="21"/>
          <w:szCs w:val="21"/>
        </w:rPr>
        <w:t>Counsel</w:t>
      </w:r>
    </w:p>
    <w:p w14:paraId="0F9E4B62" w14:textId="3D399D1C" w:rsidR="00CF7984" w:rsidRPr="002B3C06" w:rsidRDefault="00CF7984" w:rsidP="002B3C06">
      <w:pPr>
        <w:pStyle w:val="ListParagraph"/>
        <w:numPr>
          <w:ilvl w:val="0"/>
          <w:numId w:val="5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hAnsi="Avenir Book" w:cs="Al Tarikh"/>
          <w:sz w:val="21"/>
          <w:szCs w:val="21"/>
        </w:rPr>
        <w:t>The Honorable Mary Landrieu, Senior Policy Advisor, Van Ness Feldman</w:t>
      </w:r>
    </w:p>
    <w:p w14:paraId="5642654D" w14:textId="77777777" w:rsidR="00F32F83" w:rsidRDefault="00F32F83" w:rsidP="00E267F9">
      <w:pPr>
        <w:rPr>
          <w:rFonts w:ascii="Avenir Book" w:hAnsi="Avenir Book" w:cs="Al Tarikh"/>
          <w:b/>
          <w:sz w:val="21"/>
          <w:szCs w:val="21"/>
        </w:rPr>
      </w:pPr>
    </w:p>
    <w:p w14:paraId="3EFAAF20" w14:textId="2C8057DD" w:rsidR="00E267F9" w:rsidRPr="002B3C06" w:rsidRDefault="00E267F9" w:rsidP="00E267F9">
      <w:pPr>
        <w:rPr>
          <w:rFonts w:ascii="Avenir Book" w:hAnsi="Avenir Book" w:cs="Al Tarikh"/>
          <w:b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12:15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1:30 </w:t>
      </w:r>
      <w:r w:rsidR="00D46C1E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ED4AA9">
        <w:rPr>
          <w:rFonts w:ascii="Avenir Book" w:hAnsi="Avenir Book" w:cs="Al Tarikh"/>
          <w:b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Lunch</w:t>
      </w:r>
      <w:r w:rsidRPr="002B3C06">
        <w:rPr>
          <w:rFonts w:ascii="Avenir Book" w:hAnsi="Avenir Book" w:cs="Al Tarikh"/>
          <w:b/>
        </w:rPr>
        <w:t xml:space="preserve"> &amp; </w:t>
      </w:r>
      <w:r w:rsidRPr="002B3C06">
        <w:rPr>
          <w:rFonts w:ascii="Avenir Book" w:eastAsia="Calibri" w:hAnsi="Avenir Book" w:cs="Calibri"/>
          <w:b/>
        </w:rPr>
        <w:t>Keynote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Speaker</w:t>
      </w:r>
    </w:p>
    <w:p w14:paraId="321D23DC" w14:textId="77777777" w:rsidR="009204FB" w:rsidRPr="00A21765" w:rsidRDefault="00E267F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A21765">
        <w:rPr>
          <w:rFonts w:ascii="Avenir Book" w:eastAsia="Calibri" w:hAnsi="Avenir Book" w:cs="Calibri"/>
          <w:i/>
          <w:sz w:val="21"/>
          <w:szCs w:val="21"/>
        </w:rPr>
        <w:t>Introduction,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W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. </w:t>
      </w:r>
      <w:r w:rsidRPr="00A21765">
        <w:rPr>
          <w:rFonts w:ascii="Avenir Book" w:eastAsia="Calibri" w:hAnsi="Avenir Book" w:cs="Calibri"/>
          <w:i/>
          <w:sz w:val="21"/>
          <w:szCs w:val="21"/>
        </w:rPr>
        <w:t>Randall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Fowler,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President,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Enterprise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Products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Partners,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L</w:t>
      </w:r>
      <w:r w:rsidR="009204FB" w:rsidRPr="00A21765">
        <w:rPr>
          <w:rFonts w:ascii="Avenir Book" w:hAnsi="Avenir Book" w:cs="Al Tarikh"/>
          <w:i/>
          <w:sz w:val="21"/>
          <w:szCs w:val="21"/>
        </w:rPr>
        <w:t>.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</w:t>
      </w:r>
      <w:r w:rsidR="009204FB" w:rsidRPr="00A21765">
        <w:rPr>
          <w:rFonts w:ascii="Avenir Book" w:hAnsi="Avenir Book" w:cs="Al Tarikh"/>
          <w:i/>
          <w:sz w:val="21"/>
          <w:szCs w:val="21"/>
        </w:rPr>
        <w:t>.</w:t>
      </w:r>
    </w:p>
    <w:p w14:paraId="5151F8C8" w14:textId="77777777" w:rsidR="002B3C06" w:rsidRPr="002B3C06" w:rsidRDefault="002B3C06" w:rsidP="00D3254C">
      <w:pPr>
        <w:ind w:left="2880"/>
        <w:rPr>
          <w:rFonts w:ascii="Avenir Book" w:eastAsia="Calibri" w:hAnsi="Avenir Book" w:cs="Calibri"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Keynote:</w:t>
      </w:r>
    </w:p>
    <w:p w14:paraId="22F58278" w14:textId="7538792F" w:rsidR="00E267F9" w:rsidRPr="002B3C06" w:rsidRDefault="00A75E0F" w:rsidP="002B3C06">
      <w:pPr>
        <w:pStyle w:val="ListParagraph"/>
        <w:numPr>
          <w:ilvl w:val="0"/>
          <w:numId w:val="5"/>
        </w:numPr>
        <w:rPr>
          <w:rFonts w:ascii="Avenir Book" w:eastAsia="Calibri" w:hAnsi="Avenir Book" w:cs="Calibri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Ryan Jackson, Chief of Staff, Office of the Administrator, EPA</w:t>
      </w:r>
      <w:r w:rsidR="00463D4D" w:rsidRPr="002B3C06">
        <w:rPr>
          <w:rFonts w:ascii="Avenir Book" w:eastAsia="Calibri" w:hAnsi="Avenir Book" w:cs="Calibri"/>
          <w:sz w:val="21"/>
          <w:szCs w:val="21"/>
        </w:rPr>
        <w:t xml:space="preserve"> </w:t>
      </w:r>
      <w:r w:rsidR="00463D4D" w:rsidRPr="002B3C06">
        <w:rPr>
          <w:rFonts w:ascii="Avenir Book" w:eastAsia="Calibri" w:hAnsi="Avenir Book" w:cs="Calibri"/>
          <w:sz w:val="21"/>
          <w:szCs w:val="21"/>
          <w:highlight w:val="yellow"/>
        </w:rPr>
        <w:t>(Tentative)</w:t>
      </w:r>
    </w:p>
    <w:p w14:paraId="3F9AFD60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37F7262A" w14:textId="44EC5FB7" w:rsidR="00E267F9" w:rsidRPr="0070235A" w:rsidRDefault="00E267F9" w:rsidP="00E267F9">
      <w:pPr>
        <w:rPr>
          <w:rFonts w:ascii="Avenir Book" w:hAnsi="Avenir Book" w:cs="Al Tarikh"/>
          <w:b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2:45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9204FB" w:rsidRPr="006F6BB5">
        <w:rPr>
          <w:rFonts w:ascii="Avenir Book" w:hAnsi="Avenir Book" w:cs="Al Tarikh"/>
          <w:b/>
          <w:sz w:val="21"/>
          <w:szCs w:val="21"/>
        </w:rPr>
        <w:tab/>
      </w:r>
      <w:r w:rsidRPr="0070235A">
        <w:rPr>
          <w:rFonts w:ascii="Avenir Book" w:eastAsia="Calibri" w:hAnsi="Avenir Book" w:cs="Calibri"/>
          <w:b/>
        </w:rPr>
        <w:t>Regulatory</w:t>
      </w:r>
      <w:r w:rsidRPr="0070235A">
        <w:rPr>
          <w:rFonts w:ascii="Avenir Book" w:hAnsi="Avenir Book" w:cs="Al Tarikh"/>
          <w:b/>
        </w:rPr>
        <w:t xml:space="preserve"> </w:t>
      </w:r>
      <w:r w:rsidR="00A21765" w:rsidRPr="0070235A">
        <w:rPr>
          <w:rFonts w:ascii="Avenir Book" w:hAnsi="Avenir Book" w:cs="Al Tarikh"/>
          <w:b/>
        </w:rPr>
        <w:t>Roundtable</w:t>
      </w:r>
    </w:p>
    <w:p w14:paraId="1F7FEE61" w14:textId="77777777" w:rsidR="00E267F9" w:rsidRDefault="009204FB" w:rsidP="009204FB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6F6BB5">
        <w:rPr>
          <w:rFonts w:ascii="Avenir Book" w:eastAsia="Calibri" w:hAnsi="Avenir Book" w:cs="Calibri"/>
          <w:i/>
          <w:sz w:val="21"/>
          <w:szCs w:val="21"/>
        </w:rPr>
        <w:t>Moderator,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Rob</w:t>
      </w:r>
      <w:r w:rsidRPr="006F6BB5">
        <w:rPr>
          <w:rFonts w:ascii="Avenir Book" w:eastAsia="Calibri" w:hAnsi="Avenir Book" w:cs="Calibri"/>
          <w:i/>
          <w:sz w:val="21"/>
          <w:szCs w:val="21"/>
        </w:rPr>
        <w:t>ert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Baldwin,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National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MLP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Tax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Partner,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Pricewat</w:t>
      </w:r>
      <w:r w:rsidRPr="006F6BB5">
        <w:rPr>
          <w:rFonts w:ascii="Avenir Book" w:eastAsia="Calibri" w:hAnsi="Avenir Book" w:cs="Calibri"/>
          <w:i/>
          <w:sz w:val="21"/>
          <w:szCs w:val="21"/>
        </w:rPr>
        <w:t>erhouseCoopers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LLP</w:t>
      </w:r>
    </w:p>
    <w:p w14:paraId="3A5A40B1" w14:textId="3370A948" w:rsidR="00E7154F" w:rsidRPr="0070235A" w:rsidRDefault="00E7154F" w:rsidP="00EA4B69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70235A">
        <w:rPr>
          <w:rFonts w:ascii="Avenir Book" w:eastAsia="Calibri" w:hAnsi="Avenir Book" w:cs="Calibri"/>
          <w:i/>
          <w:sz w:val="21"/>
          <w:szCs w:val="21"/>
        </w:rPr>
        <w:t>Panelists:</w:t>
      </w:r>
    </w:p>
    <w:p w14:paraId="05B1A0AC" w14:textId="7AABEE52" w:rsidR="0013149D" w:rsidRPr="0070235A" w:rsidRDefault="0013149D" w:rsidP="0070235A">
      <w:pPr>
        <w:pStyle w:val="ListParagraph"/>
        <w:numPr>
          <w:ilvl w:val="0"/>
          <w:numId w:val="4"/>
        </w:numPr>
        <w:rPr>
          <w:rFonts w:ascii="Avenir Book" w:eastAsia="Times New Roman" w:hAnsi="Avenir Book"/>
          <w:sz w:val="21"/>
          <w:szCs w:val="21"/>
        </w:rPr>
      </w:pPr>
      <w:r w:rsidRPr="0070235A">
        <w:rPr>
          <w:rFonts w:ascii="Avenir Book" w:eastAsia="Calibri" w:hAnsi="Avenir Book" w:cs="Calibri"/>
          <w:sz w:val="21"/>
          <w:szCs w:val="21"/>
        </w:rPr>
        <w:t xml:space="preserve">Jeff Erickson, </w:t>
      </w:r>
      <w:r w:rsidRPr="0070235A">
        <w:rPr>
          <w:rFonts w:ascii="Avenir Book" w:eastAsia="Times New Roman" w:hAnsi="Avenir Book" w:cs="Arial"/>
          <w:color w:val="000000"/>
          <w:sz w:val="21"/>
          <w:szCs w:val="21"/>
        </w:rPr>
        <w:t>Principal, National Tax - Joint Venture &amp; Partnership Tax Services,</w:t>
      </w:r>
      <w:r w:rsidR="00EA4B69" w:rsidRPr="0070235A">
        <w:rPr>
          <w:rFonts w:ascii="Avenir Book" w:eastAsia="Times New Roman" w:hAnsi="Avenir Book" w:cs="Arial"/>
          <w:color w:val="000000"/>
          <w:sz w:val="21"/>
          <w:szCs w:val="21"/>
        </w:rPr>
        <w:t xml:space="preserve"> EY</w:t>
      </w:r>
    </w:p>
    <w:p w14:paraId="71B1AF87" w14:textId="7A0568A2" w:rsidR="002A781B" w:rsidRPr="0070235A" w:rsidRDefault="002A781B" w:rsidP="0070235A">
      <w:pPr>
        <w:pStyle w:val="ListParagraph"/>
        <w:numPr>
          <w:ilvl w:val="0"/>
          <w:numId w:val="4"/>
        </w:numPr>
        <w:rPr>
          <w:rFonts w:ascii="Avenir Book" w:hAnsi="Avenir Book" w:cs="Al Tarikh"/>
          <w:sz w:val="21"/>
          <w:szCs w:val="21"/>
        </w:rPr>
      </w:pPr>
      <w:r w:rsidRPr="0070235A">
        <w:rPr>
          <w:rFonts w:ascii="Avenir Book" w:hAnsi="Avenir Book" w:cs="Al Tarikh"/>
          <w:sz w:val="21"/>
          <w:szCs w:val="21"/>
        </w:rPr>
        <w:t>Ryan Carney, Partner, Vinson &amp; Elkins, LLP</w:t>
      </w:r>
    </w:p>
    <w:p w14:paraId="6550F100" w14:textId="24EA0E3C" w:rsidR="00422033" w:rsidRPr="0070235A" w:rsidRDefault="00422033" w:rsidP="0070235A">
      <w:pPr>
        <w:pStyle w:val="ListParagraph"/>
        <w:numPr>
          <w:ilvl w:val="0"/>
          <w:numId w:val="4"/>
        </w:numPr>
        <w:rPr>
          <w:rFonts w:ascii="Avenir Book" w:hAnsi="Avenir Book" w:cs="Al Tarikh"/>
          <w:sz w:val="21"/>
          <w:szCs w:val="21"/>
        </w:rPr>
      </w:pPr>
      <w:r w:rsidRPr="0070235A">
        <w:rPr>
          <w:rFonts w:ascii="Avenir Book" w:hAnsi="Avenir Book" w:cs="Al Tarikh"/>
          <w:sz w:val="21"/>
          <w:szCs w:val="21"/>
        </w:rPr>
        <w:t>Michael Hauswirth, Director, PricewaterhouseCoopers</w:t>
      </w:r>
      <w:r w:rsidR="00370E57">
        <w:rPr>
          <w:rFonts w:ascii="Avenir Book" w:hAnsi="Avenir Book" w:cs="Al Tarikh"/>
          <w:sz w:val="21"/>
          <w:szCs w:val="21"/>
        </w:rPr>
        <w:t>,</w:t>
      </w:r>
      <w:r w:rsidRPr="0070235A">
        <w:rPr>
          <w:rFonts w:ascii="Avenir Book" w:hAnsi="Avenir Book" w:cs="Al Tarikh"/>
          <w:sz w:val="21"/>
          <w:szCs w:val="21"/>
        </w:rPr>
        <w:t xml:space="preserve"> LLP</w:t>
      </w:r>
    </w:p>
    <w:p w14:paraId="65899C1F" w14:textId="77777777" w:rsidR="002A781B" w:rsidRDefault="002A781B" w:rsidP="00E267F9">
      <w:pPr>
        <w:rPr>
          <w:rFonts w:ascii="Avenir Book" w:hAnsi="Avenir Book" w:cs="Al Tarikh"/>
          <w:i/>
          <w:sz w:val="21"/>
          <w:szCs w:val="21"/>
        </w:rPr>
      </w:pPr>
    </w:p>
    <w:p w14:paraId="236BC651" w14:textId="5F8220A1" w:rsidR="00E267F9" w:rsidRPr="00A04810" w:rsidRDefault="00E267F9" w:rsidP="00E267F9">
      <w:pPr>
        <w:rPr>
          <w:rFonts w:ascii="Avenir Book" w:hAnsi="Avenir Book" w:cs="Al Tarikh"/>
          <w:b/>
          <w:sz w:val="21"/>
          <w:szCs w:val="21"/>
          <w:highlight w:val="yellow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2:45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3:45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="00A04810" w:rsidRPr="00E7154F">
        <w:rPr>
          <w:rFonts w:ascii="Avenir Book" w:hAnsi="Avenir Book" w:cs="Al Tarikh"/>
          <w:b/>
        </w:rPr>
        <w:t>What DC is Telling Wall Street</w:t>
      </w:r>
      <w:r w:rsidR="00502EA4" w:rsidRPr="00E7154F">
        <w:rPr>
          <w:rFonts w:ascii="Avenir Book" w:hAnsi="Avenir Book" w:cs="Al Tarikh"/>
          <w:b/>
        </w:rPr>
        <w:t xml:space="preserve"> &amp; What Wall Street is Hearing</w:t>
      </w:r>
    </w:p>
    <w:p w14:paraId="78A3D4DC" w14:textId="43E0F807" w:rsidR="006F6BB5" w:rsidRPr="00A21765" w:rsidRDefault="006F6BB5" w:rsidP="006F6BB5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3211FC">
        <w:rPr>
          <w:rFonts w:ascii="Avenir Book" w:eastAsia="Calibri" w:hAnsi="Avenir Book" w:cs="Calibri"/>
          <w:i/>
          <w:sz w:val="21"/>
          <w:szCs w:val="21"/>
        </w:rPr>
        <w:t xml:space="preserve">Moderator, </w:t>
      </w:r>
      <w:r w:rsidR="0014707D" w:rsidRPr="003211FC">
        <w:rPr>
          <w:rFonts w:ascii="Avenir Book" w:eastAsia="Calibri" w:hAnsi="Avenir Book" w:cs="Calibri"/>
          <w:i/>
          <w:sz w:val="21"/>
          <w:szCs w:val="21"/>
        </w:rPr>
        <w:t>John Ciolek, M</w:t>
      </w:r>
      <w:r w:rsidR="00F80CDA">
        <w:rPr>
          <w:rFonts w:ascii="Avenir Book" w:eastAsia="Calibri" w:hAnsi="Avenir Book" w:cs="Calibri"/>
          <w:i/>
          <w:sz w:val="21"/>
          <w:szCs w:val="21"/>
        </w:rPr>
        <w:t xml:space="preserve">anaging </w:t>
      </w:r>
      <w:r w:rsidR="0014707D" w:rsidRPr="003211FC">
        <w:rPr>
          <w:rFonts w:ascii="Avenir Book" w:eastAsia="Calibri" w:hAnsi="Avenir Book" w:cs="Calibri"/>
          <w:i/>
          <w:sz w:val="21"/>
          <w:szCs w:val="21"/>
        </w:rPr>
        <w:t>D</w:t>
      </w:r>
      <w:r w:rsidR="00F80CDA">
        <w:rPr>
          <w:rFonts w:ascii="Avenir Book" w:eastAsia="Calibri" w:hAnsi="Avenir Book" w:cs="Calibri"/>
          <w:i/>
          <w:sz w:val="21"/>
          <w:szCs w:val="21"/>
        </w:rPr>
        <w:t>irector</w:t>
      </w:r>
      <w:r w:rsidR="0014707D" w:rsidRPr="003211FC">
        <w:rPr>
          <w:rFonts w:ascii="Avenir Book" w:eastAsia="Calibri" w:hAnsi="Avenir Book" w:cs="Calibri"/>
          <w:i/>
          <w:sz w:val="21"/>
          <w:szCs w:val="21"/>
        </w:rPr>
        <w:t>, Investment Banking, Credit Suisse</w:t>
      </w:r>
    </w:p>
    <w:p w14:paraId="1C43C039" w14:textId="6E320B1B" w:rsidR="0070235A" w:rsidRPr="0070235A" w:rsidRDefault="0070235A" w:rsidP="00F30431">
      <w:pPr>
        <w:ind w:left="2880"/>
        <w:rPr>
          <w:rFonts w:ascii="Avenir Book" w:hAnsi="Avenir Book"/>
          <w:i/>
          <w:color w:val="000000"/>
          <w:sz w:val="21"/>
          <w:szCs w:val="21"/>
        </w:rPr>
      </w:pPr>
      <w:r w:rsidRPr="0070235A">
        <w:rPr>
          <w:rFonts w:ascii="Avenir Book" w:hAnsi="Avenir Book"/>
          <w:i/>
          <w:color w:val="000000"/>
          <w:sz w:val="21"/>
          <w:szCs w:val="21"/>
        </w:rPr>
        <w:t>Panelists:</w:t>
      </w:r>
    </w:p>
    <w:p w14:paraId="433EA2B4" w14:textId="22412D08" w:rsidR="00F30431" w:rsidRPr="0070235A" w:rsidRDefault="002A6505" w:rsidP="0070235A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  <w:sz w:val="21"/>
          <w:szCs w:val="21"/>
        </w:rPr>
      </w:pPr>
      <w:r w:rsidRPr="0070235A">
        <w:rPr>
          <w:rFonts w:ascii="Avenir Book" w:hAnsi="Avenir Book"/>
          <w:color w:val="000000"/>
          <w:sz w:val="21"/>
          <w:szCs w:val="21"/>
        </w:rPr>
        <w:t>Isaac Boltanksy, Senior Vice President, Policy Analyst, Compass Point Research &amp; Trading LLC</w:t>
      </w:r>
    </w:p>
    <w:p w14:paraId="33040FBA" w14:textId="4BEB2505" w:rsidR="00F30431" w:rsidRPr="00E96397" w:rsidRDefault="00F30431" w:rsidP="0070235A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  <w:sz w:val="21"/>
          <w:szCs w:val="21"/>
        </w:rPr>
      </w:pPr>
      <w:r w:rsidRPr="0070235A">
        <w:rPr>
          <w:rFonts w:ascii="Avenir Book" w:hAnsi="Avenir Book"/>
          <w:color w:val="000000"/>
          <w:sz w:val="21"/>
          <w:szCs w:val="21"/>
        </w:rPr>
        <w:t xml:space="preserve">Margaret Gage, </w:t>
      </w:r>
      <w:r w:rsidRPr="0070235A">
        <w:rPr>
          <w:rFonts w:ascii="Avenir Book" w:eastAsia="Times New Roman" w:hAnsi="Avenir Book"/>
          <w:sz w:val="21"/>
          <w:szCs w:val="21"/>
        </w:rPr>
        <w:t>Head of Political Strategies &amp; Head of Washington Research, Credit Suisse</w:t>
      </w:r>
    </w:p>
    <w:p w14:paraId="4916F69A" w14:textId="32C7F5DD" w:rsidR="00E96397" w:rsidRPr="008C045A" w:rsidRDefault="00E96397" w:rsidP="0070235A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  <w:sz w:val="21"/>
          <w:szCs w:val="21"/>
        </w:rPr>
      </w:pPr>
      <w:r w:rsidRPr="0088267A">
        <w:rPr>
          <w:rFonts w:ascii="Avenir Book" w:eastAsia="Times New Roman" w:hAnsi="Avenir Book"/>
          <w:sz w:val="21"/>
          <w:szCs w:val="21"/>
        </w:rPr>
        <w:t>James Lucier, M</w:t>
      </w:r>
      <w:r w:rsidR="00F80CDA">
        <w:rPr>
          <w:rFonts w:ascii="Avenir Book" w:eastAsia="Times New Roman" w:hAnsi="Avenir Book"/>
          <w:sz w:val="21"/>
          <w:szCs w:val="21"/>
        </w:rPr>
        <w:t xml:space="preserve">anaging </w:t>
      </w:r>
      <w:r w:rsidRPr="0088267A">
        <w:rPr>
          <w:rFonts w:ascii="Avenir Book" w:eastAsia="Times New Roman" w:hAnsi="Avenir Book"/>
          <w:sz w:val="21"/>
          <w:szCs w:val="21"/>
        </w:rPr>
        <w:t>D</w:t>
      </w:r>
      <w:r w:rsidR="00F80CDA">
        <w:rPr>
          <w:rFonts w:ascii="Avenir Book" w:eastAsia="Times New Roman" w:hAnsi="Avenir Book"/>
          <w:sz w:val="21"/>
          <w:szCs w:val="21"/>
        </w:rPr>
        <w:t>irector</w:t>
      </w:r>
      <w:r w:rsidRPr="0088267A">
        <w:rPr>
          <w:rFonts w:ascii="Avenir Book" w:eastAsia="Times New Roman" w:hAnsi="Avenir Book"/>
          <w:sz w:val="21"/>
          <w:szCs w:val="21"/>
        </w:rPr>
        <w:t>, Capital Alpha</w:t>
      </w:r>
    </w:p>
    <w:p w14:paraId="336F91E9" w14:textId="1846E8DC" w:rsidR="008C045A" w:rsidRPr="0088267A" w:rsidRDefault="008C045A" w:rsidP="0070235A">
      <w:pPr>
        <w:pStyle w:val="ListParagraph"/>
        <w:numPr>
          <w:ilvl w:val="0"/>
          <w:numId w:val="4"/>
        </w:numPr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eastAsia="Times New Roman" w:hAnsi="Avenir Book"/>
          <w:sz w:val="21"/>
          <w:szCs w:val="21"/>
        </w:rPr>
        <w:t>Steven Pattyn, M</w:t>
      </w:r>
      <w:r w:rsidR="00F80CDA">
        <w:rPr>
          <w:rFonts w:ascii="Avenir Book" w:eastAsia="Times New Roman" w:hAnsi="Avenir Book"/>
          <w:sz w:val="21"/>
          <w:szCs w:val="21"/>
        </w:rPr>
        <w:t xml:space="preserve">anaging </w:t>
      </w:r>
      <w:r>
        <w:rPr>
          <w:rFonts w:ascii="Avenir Book" w:eastAsia="Times New Roman" w:hAnsi="Avenir Book"/>
          <w:sz w:val="21"/>
          <w:szCs w:val="21"/>
        </w:rPr>
        <w:t>D</w:t>
      </w:r>
      <w:r w:rsidR="00F80CDA">
        <w:rPr>
          <w:rFonts w:ascii="Avenir Book" w:eastAsia="Times New Roman" w:hAnsi="Avenir Book"/>
          <w:sz w:val="21"/>
          <w:szCs w:val="21"/>
        </w:rPr>
        <w:t>irector</w:t>
      </w:r>
      <w:r>
        <w:rPr>
          <w:rFonts w:ascii="Avenir Book" w:eastAsia="Times New Roman" w:hAnsi="Avenir Book"/>
          <w:sz w:val="21"/>
          <w:szCs w:val="21"/>
        </w:rPr>
        <w:t xml:space="preserve"> and U.S. Equity Analyst, OZ Management</w:t>
      </w:r>
    </w:p>
    <w:p w14:paraId="22B7CC09" w14:textId="77777777" w:rsidR="00E267F9" w:rsidRPr="006F6BB5" w:rsidRDefault="00E267F9" w:rsidP="00E267F9">
      <w:pPr>
        <w:rPr>
          <w:rFonts w:ascii="Avenir Book" w:hAnsi="Avenir Book" w:cs="Al Tarikh"/>
          <w:i/>
          <w:sz w:val="21"/>
          <w:szCs w:val="21"/>
        </w:rPr>
      </w:pPr>
    </w:p>
    <w:p w14:paraId="2CBA9BC7" w14:textId="1186410E" w:rsidR="006F6BB5" w:rsidRPr="0070235A" w:rsidRDefault="00E267F9" w:rsidP="00E267F9">
      <w:pPr>
        <w:rPr>
          <w:rFonts w:ascii="Avenir Book" w:hAnsi="Avenir Book" w:cs="Al Tarikh"/>
          <w:b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3:45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4:00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Pr="0070235A">
        <w:rPr>
          <w:rFonts w:ascii="Avenir Book" w:eastAsia="Calibri" w:hAnsi="Avenir Book" w:cs="Calibri"/>
          <w:b/>
        </w:rPr>
        <w:t>Break</w:t>
      </w:r>
    </w:p>
    <w:p w14:paraId="2119B854" w14:textId="77777777" w:rsidR="008D76BE" w:rsidRDefault="008D76BE" w:rsidP="00E267F9">
      <w:pPr>
        <w:rPr>
          <w:rFonts w:ascii="Avenir Book" w:hAnsi="Avenir Book" w:cs="Al Tarikh"/>
          <w:b/>
          <w:sz w:val="21"/>
          <w:szCs w:val="21"/>
        </w:rPr>
      </w:pPr>
    </w:p>
    <w:p w14:paraId="0DF6DE24" w14:textId="667A8129" w:rsidR="00E267F9" w:rsidRPr="0070235A" w:rsidRDefault="00E267F9" w:rsidP="00E267F9">
      <w:pPr>
        <w:rPr>
          <w:rFonts w:ascii="Avenir Book" w:hAnsi="Avenir Book" w:cs="Al Tarikh"/>
          <w:b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4:00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5:00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Pr="0070235A">
        <w:rPr>
          <w:rFonts w:ascii="Avenir Book" w:eastAsia="Calibri" w:hAnsi="Avenir Book" w:cs="Calibri"/>
          <w:b/>
        </w:rPr>
        <w:t>Views</w:t>
      </w:r>
      <w:r w:rsidRPr="0070235A">
        <w:rPr>
          <w:rFonts w:ascii="Avenir Book" w:hAnsi="Avenir Book" w:cs="Al Tarikh"/>
          <w:b/>
        </w:rPr>
        <w:t xml:space="preserve"> </w:t>
      </w:r>
      <w:r w:rsidRPr="0070235A">
        <w:rPr>
          <w:rFonts w:ascii="Avenir Book" w:eastAsia="Calibri" w:hAnsi="Avenir Book" w:cs="Calibri"/>
          <w:b/>
        </w:rPr>
        <w:t>from</w:t>
      </w:r>
      <w:r w:rsidRPr="0070235A">
        <w:rPr>
          <w:rFonts w:ascii="Avenir Book" w:hAnsi="Avenir Book" w:cs="Al Tarikh"/>
          <w:b/>
        </w:rPr>
        <w:t xml:space="preserve"> </w:t>
      </w:r>
      <w:r w:rsidRPr="0070235A">
        <w:rPr>
          <w:rFonts w:ascii="Avenir Book" w:eastAsia="Calibri" w:hAnsi="Avenir Book" w:cs="Calibri"/>
          <w:b/>
        </w:rPr>
        <w:t>Leadership</w:t>
      </w:r>
    </w:p>
    <w:p w14:paraId="7A5157C0" w14:textId="4C738F01" w:rsidR="00B06C50" w:rsidRPr="00860246" w:rsidRDefault="00BC0256" w:rsidP="006F6BB5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A64FE5">
        <w:rPr>
          <w:rFonts w:ascii="Avenir Book" w:eastAsia="Calibri" w:hAnsi="Avenir Book" w:cs="Calibri"/>
          <w:i/>
          <w:sz w:val="21"/>
          <w:szCs w:val="21"/>
        </w:rPr>
        <w:t>Moderator</w:t>
      </w:r>
      <w:r w:rsidR="00B06C50" w:rsidRPr="00A64FE5">
        <w:rPr>
          <w:rFonts w:ascii="Avenir Book" w:eastAsia="Calibri" w:hAnsi="Avenir Book" w:cs="Calibri"/>
          <w:i/>
          <w:sz w:val="21"/>
          <w:szCs w:val="21"/>
        </w:rPr>
        <w:t xml:space="preserve">, </w:t>
      </w:r>
      <w:r w:rsidRPr="00A64FE5">
        <w:rPr>
          <w:rFonts w:ascii="Avenir Book" w:eastAsia="Calibri" w:hAnsi="Avenir Book" w:cs="Calibri"/>
          <w:i/>
          <w:sz w:val="21"/>
          <w:szCs w:val="21"/>
        </w:rPr>
        <w:t>Steve Ruhlen, Ruhlen Strategies, LLC</w:t>
      </w:r>
    </w:p>
    <w:p w14:paraId="7D83E19E" w14:textId="77777777" w:rsidR="0070235A" w:rsidRDefault="0070235A" w:rsidP="006F6BB5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Panelists:</w:t>
      </w:r>
    </w:p>
    <w:p w14:paraId="52B4B975" w14:textId="39F4788C" w:rsidR="00E267F9" w:rsidRPr="0070235A" w:rsidRDefault="00E267F9" w:rsidP="0070235A">
      <w:pPr>
        <w:pStyle w:val="ListParagraph"/>
        <w:numPr>
          <w:ilvl w:val="0"/>
          <w:numId w:val="4"/>
        </w:numPr>
        <w:rPr>
          <w:rFonts w:ascii="Avenir Book" w:eastAsia="Calibri" w:hAnsi="Avenir Book" w:cs="Calibri"/>
          <w:i/>
          <w:sz w:val="21"/>
          <w:szCs w:val="21"/>
        </w:rPr>
      </w:pPr>
      <w:r w:rsidRPr="0070235A">
        <w:rPr>
          <w:rFonts w:ascii="Avenir Book" w:eastAsia="Calibri" w:hAnsi="Avenir Book" w:cs="Calibri"/>
          <w:sz w:val="21"/>
          <w:szCs w:val="21"/>
        </w:rPr>
        <w:t>Brendan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Dunn,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Policy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Advisor</w:t>
      </w:r>
      <w:r w:rsidRPr="0070235A">
        <w:rPr>
          <w:rFonts w:ascii="Avenir Book" w:hAnsi="Avenir Book" w:cs="Al Tarikh"/>
          <w:sz w:val="21"/>
          <w:szCs w:val="21"/>
        </w:rPr>
        <w:t xml:space="preserve"> &amp; </w:t>
      </w:r>
      <w:r w:rsidRPr="0070235A">
        <w:rPr>
          <w:rFonts w:ascii="Avenir Book" w:eastAsia="Calibri" w:hAnsi="Avenir Book" w:cs="Calibri"/>
          <w:sz w:val="21"/>
          <w:szCs w:val="21"/>
        </w:rPr>
        <w:t>Counsel,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Office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of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the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Senate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Majority</w:t>
      </w:r>
      <w:r w:rsidRPr="0070235A">
        <w:rPr>
          <w:rFonts w:ascii="Avenir Book" w:hAnsi="Avenir Book" w:cs="Al Tarikh"/>
          <w:sz w:val="21"/>
          <w:szCs w:val="21"/>
        </w:rPr>
        <w:t xml:space="preserve"> </w:t>
      </w:r>
      <w:r w:rsidRPr="0070235A">
        <w:rPr>
          <w:rFonts w:ascii="Avenir Book" w:eastAsia="Calibri" w:hAnsi="Avenir Book" w:cs="Calibri"/>
          <w:sz w:val="21"/>
          <w:szCs w:val="21"/>
        </w:rPr>
        <w:t>Leader</w:t>
      </w:r>
      <w:r w:rsidR="0070235A" w:rsidRPr="0070235A">
        <w:rPr>
          <w:rFonts w:ascii="Avenir Book" w:eastAsia="Calibri" w:hAnsi="Avenir Book" w:cs="Calibri"/>
          <w:sz w:val="21"/>
          <w:szCs w:val="21"/>
        </w:rPr>
        <w:t xml:space="preserve"> Mitch </w:t>
      </w:r>
      <w:r w:rsidR="00694907" w:rsidRPr="0070235A">
        <w:rPr>
          <w:rFonts w:ascii="Avenir Book" w:eastAsia="Calibri" w:hAnsi="Avenir Book" w:cs="Calibri"/>
          <w:sz w:val="21"/>
          <w:szCs w:val="21"/>
        </w:rPr>
        <w:t>McConnell</w:t>
      </w:r>
    </w:p>
    <w:p w14:paraId="63F047EF" w14:textId="2FB9C0A7" w:rsidR="00860246" w:rsidRPr="0070235A" w:rsidRDefault="00763298" w:rsidP="0070235A">
      <w:pPr>
        <w:pStyle w:val="ListParagraph"/>
        <w:numPr>
          <w:ilvl w:val="0"/>
          <w:numId w:val="4"/>
        </w:numPr>
        <w:rPr>
          <w:rFonts w:ascii="Avenir Book" w:hAnsi="Avenir Book" w:cs="Al Tarikh"/>
          <w:sz w:val="21"/>
          <w:szCs w:val="21"/>
        </w:rPr>
      </w:pPr>
      <w:r w:rsidRPr="0070235A">
        <w:rPr>
          <w:rFonts w:ascii="Avenir Book" w:eastAsia="Calibri" w:hAnsi="Avenir Book" w:cs="Calibri"/>
          <w:sz w:val="21"/>
          <w:szCs w:val="21"/>
        </w:rPr>
        <w:t>Mart</w:t>
      </w:r>
      <w:r w:rsidR="002B3C06">
        <w:rPr>
          <w:rFonts w:ascii="Avenir Book" w:eastAsia="Calibri" w:hAnsi="Avenir Book" w:cs="Calibri"/>
          <w:sz w:val="21"/>
          <w:szCs w:val="21"/>
        </w:rPr>
        <w:t xml:space="preserve">in </w:t>
      </w:r>
      <w:r w:rsidRPr="0070235A">
        <w:rPr>
          <w:rFonts w:ascii="Avenir Book" w:eastAsia="Calibri" w:hAnsi="Avenir Book" w:cs="Calibri"/>
          <w:sz w:val="21"/>
          <w:szCs w:val="21"/>
        </w:rPr>
        <w:t xml:space="preserve">Reiser, </w:t>
      </w:r>
      <w:r w:rsidR="00B37628" w:rsidRPr="0070235A">
        <w:rPr>
          <w:rFonts w:ascii="Avenir Book" w:eastAsia="Calibri" w:hAnsi="Avenir Book" w:cs="Calibri"/>
          <w:sz w:val="21"/>
          <w:szCs w:val="21"/>
        </w:rPr>
        <w:t>Deputy Policy Director</w:t>
      </w:r>
      <w:r w:rsidR="00694907" w:rsidRPr="0070235A">
        <w:rPr>
          <w:rFonts w:ascii="Avenir Book" w:eastAsia="Calibri" w:hAnsi="Avenir Book" w:cs="Calibri"/>
          <w:sz w:val="21"/>
          <w:szCs w:val="21"/>
        </w:rPr>
        <w:t>,</w:t>
      </w:r>
      <w:r w:rsidR="0090199F" w:rsidRPr="0070235A">
        <w:rPr>
          <w:rFonts w:ascii="Avenir Book" w:eastAsia="Calibri" w:hAnsi="Avenir Book" w:cs="Calibri"/>
          <w:sz w:val="21"/>
          <w:szCs w:val="21"/>
        </w:rPr>
        <w:t xml:space="preserve"> Office of House Majority Whip </w:t>
      </w:r>
      <w:r w:rsidR="00694907" w:rsidRPr="0070235A">
        <w:rPr>
          <w:rFonts w:ascii="Avenir Book" w:eastAsia="Calibri" w:hAnsi="Avenir Book" w:cs="Calibri"/>
          <w:sz w:val="21"/>
          <w:szCs w:val="21"/>
        </w:rPr>
        <w:t>Steve Scalise</w:t>
      </w:r>
    </w:p>
    <w:p w14:paraId="7A3BA80C" w14:textId="77777777" w:rsidR="006F6BB5" w:rsidRPr="0070235A" w:rsidRDefault="006F6BB5" w:rsidP="00E267F9">
      <w:pPr>
        <w:rPr>
          <w:rFonts w:ascii="Avenir Book" w:eastAsia="Calibri" w:hAnsi="Avenir Book" w:cs="Calibri"/>
          <w:sz w:val="21"/>
          <w:szCs w:val="21"/>
        </w:rPr>
      </w:pPr>
    </w:p>
    <w:p w14:paraId="5DAADFCD" w14:textId="77777777" w:rsidR="00E267F9" w:rsidRPr="0070235A" w:rsidRDefault="006F6BB5" w:rsidP="00E267F9">
      <w:pPr>
        <w:rPr>
          <w:rFonts w:ascii="Avenir Book" w:hAnsi="Avenir Book" w:cs="Al Tarikh"/>
          <w:b/>
        </w:rPr>
      </w:pPr>
      <w:r w:rsidRPr="006F6BB5">
        <w:rPr>
          <w:rFonts w:ascii="Avenir Book" w:eastAsia="Calibri" w:hAnsi="Avenir Book" w:cs="Calibri"/>
          <w:b/>
          <w:sz w:val="21"/>
          <w:szCs w:val="21"/>
        </w:rPr>
        <w:t>5</w:t>
      </w:r>
      <w:r w:rsidR="00E267F9" w:rsidRPr="006F6BB5">
        <w:rPr>
          <w:rFonts w:ascii="Avenir Book" w:hAnsi="Avenir Book" w:cs="Al Tarikh"/>
          <w:b/>
          <w:sz w:val="21"/>
          <w:szCs w:val="21"/>
        </w:rPr>
        <w:t>:</w:t>
      </w:r>
      <w:r w:rsidRPr="006F6BB5">
        <w:rPr>
          <w:rFonts w:ascii="Avenir Book" w:hAnsi="Avenir Book" w:cs="Al Tarikh"/>
          <w:b/>
          <w:sz w:val="21"/>
          <w:szCs w:val="21"/>
        </w:rPr>
        <w:t>3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0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6F6BB5">
        <w:rPr>
          <w:rFonts w:ascii="Avenir Book" w:hAnsi="Avenir Book" w:cs="Al Tarikh"/>
          <w:b/>
          <w:sz w:val="21"/>
          <w:szCs w:val="21"/>
        </w:rPr>
        <w:t>.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hAnsi="Avenir Book" w:cs="Al Tarikh"/>
          <w:b/>
          <w:sz w:val="21"/>
          <w:szCs w:val="21"/>
        </w:rPr>
        <w:t>6</w:t>
      </w:r>
      <w:r w:rsidR="00E267F9" w:rsidRPr="006F6BB5">
        <w:rPr>
          <w:rFonts w:ascii="Avenir Book" w:hAnsi="Avenir Book" w:cs="Al Tarikh"/>
          <w:b/>
          <w:sz w:val="21"/>
          <w:szCs w:val="21"/>
        </w:rPr>
        <w:t>:</w:t>
      </w:r>
      <w:r w:rsidRPr="006F6BB5">
        <w:rPr>
          <w:rFonts w:ascii="Avenir Book" w:hAnsi="Avenir Book" w:cs="Al Tarikh"/>
          <w:b/>
          <w:sz w:val="21"/>
          <w:szCs w:val="21"/>
        </w:rPr>
        <w:t>30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6F6BB5">
        <w:rPr>
          <w:rFonts w:ascii="Avenir Book" w:hAnsi="Avenir Book" w:cs="Al Tarikh"/>
          <w:b/>
          <w:sz w:val="21"/>
          <w:szCs w:val="21"/>
        </w:rPr>
        <w:t>.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6F6BB5">
        <w:rPr>
          <w:rFonts w:ascii="Avenir Book" w:hAnsi="Avenir Book" w:cs="Al Tarikh"/>
          <w:b/>
          <w:sz w:val="21"/>
          <w:szCs w:val="21"/>
        </w:rPr>
        <w:t>.</w:t>
      </w:r>
      <w:r w:rsidR="00E267F9" w:rsidRPr="006F6BB5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E267F9" w:rsidRPr="0070235A">
        <w:rPr>
          <w:rFonts w:ascii="Avenir Book" w:eastAsia="Calibri" w:hAnsi="Avenir Book" w:cs="Calibri"/>
          <w:b/>
        </w:rPr>
        <w:t>Reception</w:t>
      </w:r>
      <w:r w:rsidR="00E267F9" w:rsidRPr="0070235A">
        <w:rPr>
          <w:rFonts w:ascii="Avenir Book" w:hAnsi="Avenir Book" w:cs="Al Tarikh"/>
          <w:b/>
        </w:rPr>
        <w:t xml:space="preserve">   </w:t>
      </w:r>
    </w:p>
    <w:p w14:paraId="0498AD69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70414AB7" w14:textId="77777777" w:rsidR="00E267F9" w:rsidRPr="0070235A" w:rsidRDefault="006F6BB5" w:rsidP="00E267F9">
      <w:pPr>
        <w:rPr>
          <w:rFonts w:ascii="Avenir Book" w:hAnsi="Avenir Book" w:cs="Al Tarikh"/>
          <w:b/>
        </w:rPr>
      </w:pPr>
      <w:r w:rsidRPr="005D55C8">
        <w:rPr>
          <w:rFonts w:ascii="Avenir Book" w:hAnsi="Avenir Book" w:cs="Al Tarikh"/>
          <w:b/>
          <w:sz w:val="21"/>
          <w:szCs w:val="21"/>
        </w:rPr>
        <w:t>6</w:t>
      </w:r>
      <w:r w:rsidR="00E267F9" w:rsidRPr="005D55C8">
        <w:rPr>
          <w:rFonts w:ascii="Avenir Book" w:hAnsi="Avenir Book" w:cs="Al Tarikh"/>
          <w:b/>
          <w:sz w:val="21"/>
          <w:szCs w:val="21"/>
        </w:rPr>
        <w:t>:</w:t>
      </w:r>
      <w:r w:rsidRPr="005D55C8">
        <w:rPr>
          <w:rFonts w:ascii="Avenir Book" w:hAnsi="Avenir Book" w:cs="Al Tarikh"/>
          <w:b/>
          <w:sz w:val="21"/>
          <w:szCs w:val="21"/>
        </w:rPr>
        <w:t>30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 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5D55C8">
        <w:rPr>
          <w:rFonts w:ascii="Avenir Book" w:hAnsi="Avenir Book" w:cs="Al Tarikh"/>
          <w:b/>
          <w:sz w:val="21"/>
          <w:szCs w:val="21"/>
        </w:rPr>
        <w:t>.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. 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–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 </w:t>
      </w:r>
      <w:r w:rsidRPr="005D55C8">
        <w:rPr>
          <w:rFonts w:ascii="Avenir Book" w:hAnsi="Avenir Book" w:cs="Al Tarikh"/>
          <w:b/>
          <w:sz w:val="21"/>
          <w:szCs w:val="21"/>
        </w:rPr>
        <w:t>8</w:t>
      </w:r>
      <w:r w:rsidR="00E267F9" w:rsidRPr="005D55C8">
        <w:rPr>
          <w:rFonts w:ascii="Avenir Book" w:hAnsi="Avenir Book" w:cs="Al Tarikh"/>
          <w:b/>
          <w:sz w:val="21"/>
          <w:szCs w:val="21"/>
        </w:rPr>
        <w:t>:</w:t>
      </w:r>
      <w:r w:rsidRPr="005D55C8">
        <w:rPr>
          <w:rFonts w:ascii="Avenir Book" w:hAnsi="Avenir Book" w:cs="Al Tarikh"/>
          <w:b/>
          <w:sz w:val="21"/>
          <w:szCs w:val="21"/>
        </w:rPr>
        <w:t>3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0 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5D55C8">
        <w:rPr>
          <w:rFonts w:ascii="Avenir Book" w:hAnsi="Avenir Book" w:cs="Al Tarikh"/>
          <w:b/>
          <w:sz w:val="21"/>
          <w:szCs w:val="21"/>
        </w:rPr>
        <w:t>.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5D55C8">
        <w:rPr>
          <w:rFonts w:ascii="Avenir Book" w:hAnsi="Avenir Book" w:cs="Al Tarikh"/>
          <w:b/>
          <w:sz w:val="21"/>
          <w:szCs w:val="21"/>
        </w:rPr>
        <w:t>.</w:t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="00E267F9" w:rsidRPr="0070235A">
        <w:rPr>
          <w:rFonts w:ascii="Avenir Book" w:eastAsia="Calibri" w:hAnsi="Avenir Book" w:cs="Calibri"/>
          <w:b/>
        </w:rPr>
        <w:t>Dinner</w:t>
      </w:r>
      <w:r w:rsidR="00E267F9" w:rsidRPr="0070235A">
        <w:rPr>
          <w:rFonts w:ascii="Avenir Book" w:hAnsi="Avenir Book" w:cs="Al Tarikh"/>
          <w:b/>
        </w:rPr>
        <w:t xml:space="preserve"> &amp; </w:t>
      </w:r>
      <w:r w:rsidR="00E267F9" w:rsidRPr="0070235A">
        <w:rPr>
          <w:rFonts w:ascii="Avenir Book" w:eastAsia="Calibri" w:hAnsi="Avenir Book" w:cs="Calibri"/>
          <w:b/>
        </w:rPr>
        <w:t>Keynote</w:t>
      </w:r>
    </w:p>
    <w:p w14:paraId="13DC49D1" w14:textId="77777777" w:rsidR="006F6BB5" w:rsidRDefault="006F6BB5" w:rsidP="006F6BB5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 w:rsidRPr="00A21765">
        <w:rPr>
          <w:rFonts w:ascii="Avenir Book" w:eastAsia="Calibri" w:hAnsi="Avenir Book" w:cs="Calibri"/>
          <w:i/>
          <w:sz w:val="21"/>
          <w:szCs w:val="21"/>
        </w:rPr>
        <w:t>Introduction,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W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. </w:t>
      </w:r>
      <w:r w:rsidRPr="00A21765">
        <w:rPr>
          <w:rFonts w:ascii="Avenir Book" w:eastAsia="Calibri" w:hAnsi="Avenir Book" w:cs="Calibri"/>
          <w:i/>
          <w:sz w:val="21"/>
          <w:szCs w:val="21"/>
        </w:rPr>
        <w:t>Randall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Fowler,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President,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Enterprise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Products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Partners,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L</w:t>
      </w:r>
      <w:r w:rsidRPr="00A21765">
        <w:rPr>
          <w:rFonts w:ascii="Avenir Book" w:hAnsi="Avenir Book" w:cs="Al Tarikh"/>
          <w:i/>
          <w:sz w:val="21"/>
          <w:szCs w:val="21"/>
        </w:rPr>
        <w:t>.</w:t>
      </w:r>
      <w:r w:rsidRPr="00A21765">
        <w:rPr>
          <w:rFonts w:ascii="Avenir Book" w:eastAsia="Calibri" w:hAnsi="Avenir Book" w:cs="Calibri"/>
          <w:i/>
          <w:sz w:val="21"/>
          <w:szCs w:val="21"/>
        </w:rPr>
        <w:t>P</w:t>
      </w:r>
      <w:r w:rsidRPr="00A21765">
        <w:rPr>
          <w:rFonts w:ascii="Avenir Book" w:hAnsi="Avenir Book" w:cs="Al Tarikh"/>
          <w:i/>
          <w:sz w:val="21"/>
          <w:szCs w:val="21"/>
        </w:rPr>
        <w:t>.</w:t>
      </w:r>
    </w:p>
    <w:p w14:paraId="6D3E8E7D" w14:textId="77777777" w:rsidR="002B3C06" w:rsidRDefault="002B3C06" w:rsidP="007E7104">
      <w:pPr>
        <w:ind w:left="2880"/>
        <w:rPr>
          <w:rFonts w:ascii="Avenir Book" w:eastAsia="Calibri" w:hAnsi="Avenir Book" w:cs="Calibri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Keynote:</w:t>
      </w:r>
    </w:p>
    <w:p w14:paraId="145B3CC3" w14:textId="284E39F5" w:rsidR="00F86069" w:rsidRPr="002B3C06" w:rsidRDefault="00B06950" w:rsidP="002B3C06">
      <w:pPr>
        <w:pStyle w:val="ListParagraph"/>
        <w:numPr>
          <w:ilvl w:val="0"/>
          <w:numId w:val="4"/>
        </w:numPr>
        <w:rPr>
          <w:rFonts w:ascii="Avenir Book" w:eastAsia="Times New Roman" w:hAnsi="Avenir Book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Karl Rov</w:t>
      </w:r>
      <w:r w:rsidR="009E4E05" w:rsidRPr="002B3C06">
        <w:rPr>
          <w:rFonts w:ascii="Avenir Book" w:eastAsia="Calibri" w:hAnsi="Avenir Book" w:cs="Calibri"/>
          <w:sz w:val="21"/>
          <w:szCs w:val="21"/>
        </w:rPr>
        <w:t xml:space="preserve">e, </w:t>
      </w:r>
      <w:r w:rsidR="00115DCF" w:rsidRPr="002B3C06">
        <w:rPr>
          <w:rFonts w:ascii="Avenir Book" w:eastAsia="Times New Roman" w:hAnsi="Avenir Book"/>
          <w:iCs/>
          <w:color w:val="000000"/>
          <w:sz w:val="21"/>
          <w:szCs w:val="21"/>
        </w:rPr>
        <w:t>Senior Advisor &amp; Deputy Chief of Staff to President George W. Bush,</w:t>
      </w:r>
      <w:r w:rsidR="00115DCF" w:rsidRPr="002B3C06">
        <w:rPr>
          <w:rFonts w:ascii="Avenir Book" w:eastAsia="Times New Roman" w:hAnsi="Avenir Book"/>
          <w:iCs/>
          <w:color w:val="1F497D"/>
          <w:sz w:val="21"/>
          <w:szCs w:val="21"/>
        </w:rPr>
        <w:t> </w:t>
      </w:r>
      <w:r w:rsidR="00115DCF" w:rsidRPr="002B3C06">
        <w:rPr>
          <w:rFonts w:ascii="Avenir Book" w:eastAsia="Times New Roman" w:hAnsi="Avenir Book"/>
          <w:iCs/>
          <w:color w:val="000000"/>
          <w:sz w:val="21"/>
          <w:szCs w:val="21"/>
        </w:rPr>
        <w:t xml:space="preserve">Fox News Contributor, The Wall Street Journal Columnist; &amp; </w:t>
      </w:r>
      <w:r w:rsidR="00F86069" w:rsidRPr="002B3C06">
        <w:rPr>
          <w:rFonts w:ascii="Avenir Book" w:eastAsia="Times New Roman" w:hAnsi="Avenir Book"/>
          <w:iCs/>
          <w:color w:val="000000"/>
          <w:sz w:val="21"/>
          <w:szCs w:val="21"/>
        </w:rPr>
        <w:t>Author of The New York Times bestselling memoir “Courage and Consequence”</w:t>
      </w:r>
      <w:r w:rsidR="00F86069" w:rsidRPr="002B3C06">
        <w:rPr>
          <w:rStyle w:val="apple-converted-space"/>
          <w:rFonts w:ascii="Avenir Book" w:eastAsia="Times New Roman" w:hAnsi="Avenir Book"/>
          <w:iCs/>
          <w:color w:val="000000"/>
          <w:sz w:val="21"/>
          <w:szCs w:val="21"/>
        </w:rPr>
        <w:t> </w:t>
      </w:r>
    </w:p>
    <w:p w14:paraId="6A89AE3C" w14:textId="77777777" w:rsidR="00115DCF" w:rsidRPr="00115DCF" w:rsidRDefault="00115DCF" w:rsidP="00115DCF">
      <w:pPr>
        <w:ind w:left="2880"/>
        <w:rPr>
          <w:rFonts w:ascii="Avenir Book" w:eastAsia="Times New Roman" w:hAnsi="Avenir Book"/>
          <w:sz w:val="21"/>
          <w:szCs w:val="21"/>
        </w:rPr>
      </w:pPr>
    </w:p>
    <w:p w14:paraId="750229D5" w14:textId="7EE72426" w:rsidR="005D55C8" w:rsidRPr="001F60C7" w:rsidRDefault="005D55C8" w:rsidP="005D55C8">
      <w:pPr>
        <w:rPr>
          <w:rFonts w:ascii="Avenir Book" w:hAnsi="Avenir Book" w:cs="Al Tarikh"/>
          <w:b/>
          <w:sz w:val="21"/>
          <w:szCs w:val="21"/>
        </w:rPr>
      </w:pPr>
      <w:r w:rsidRPr="005D55C8">
        <w:rPr>
          <w:rFonts w:ascii="Avenir Book" w:hAnsi="Avenir Book" w:cs="Al Tarikh"/>
          <w:b/>
          <w:sz w:val="21"/>
          <w:szCs w:val="21"/>
        </w:rPr>
        <w:t>8:30 p.m. – 10:00 p.m.</w:t>
      </w:r>
      <w:r w:rsidRPr="005D55C8"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Pr="0070235A">
        <w:rPr>
          <w:rFonts w:ascii="Avenir Book" w:hAnsi="Avenir Book" w:cs="Al Tarikh"/>
          <w:b/>
        </w:rPr>
        <w:t>Dessert Reception</w:t>
      </w:r>
    </w:p>
    <w:p w14:paraId="59100F71" w14:textId="318DB9BA" w:rsidR="00285745" w:rsidRPr="006D77E4" w:rsidRDefault="001F60C7" w:rsidP="006D77E4">
      <w:pPr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Pr="001F60C7">
        <w:rPr>
          <w:rFonts w:ascii="Avenir Book" w:hAnsi="Avenir Book" w:cs="Al Tarikh"/>
          <w:i/>
          <w:sz w:val="21"/>
          <w:szCs w:val="21"/>
        </w:rPr>
        <w:t>S</w:t>
      </w:r>
      <w:r w:rsidR="006D77E4">
        <w:rPr>
          <w:rFonts w:ascii="Avenir Book" w:hAnsi="Avenir Book" w:cs="Al Tarikh"/>
          <w:i/>
          <w:sz w:val="21"/>
          <w:szCs w:val="21"/>
        </w:rPr>
        <w:t>ponsored by Vinson &amp; Elkins, LLP</w:t>
      </w:r>
    </w:p>
    <w:p w14:paraId="65834152" w14:textId="77777777" w:rsidR="00850C8B" w:rsidRDefault="00850C8B" w:rsidP="0070235A">
      <w:pPr>
        <w:rPr>
          <w:rFonts w:ascii="Avenir Book" w:eastAsia="Calibri" w:hAnsi="Avenir Book" w:cs="Calibri"/>
          <w:b/>
        </w:rPr>
      </w:pPr>
    </w:p>
    <w:p w14:paraId="776DC9C4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67FAE5FD" w14:textId="77777777" w:rsidR="00E267F9" w:rsidRPr="00370E57" w:rsidRDefault="00E267F9" w:rsidP="00ED4AA9">
      <w:pPr>
        <w:jc w:val="center"/>
        <w:rPr>
          <w:rFonts w:ascii="Avenir Book" w:hAnsi="Avenir Book" w:cs="Al Tarikh"/>
          <w:b/>
          <w:i/>
        </w:rPr>
      </w:pPr>
      <w:r w:rsidRPr="00370E57">
        <w:rPr>
          <w:rFonts w:ascii="Avenir Book" w:eastAsia="Calibri" w:hAnsi="Avenir Book" w:cs="Calibri"/>
          <w:b/>
          <w:i/>
        </w:rPr>
        <w:t>FRIDAY,</w:t>
      </w:r>
      <w:r w:rsidRPr="00370E57">
        <w:rPr>
          <w:rFonts w:ascii="Avenir Book" w:hAnsi="Avenir Book" w:cs="Al Tarikh"/>
          <w:b/>
          <w:i/>
        </w:rPr>
        <w:t xml:space="preserve"> </w:t>
      </w:r>
      <w:r w:rsidRPr="00370E57">
        <w:rPr>
          <w:rFonts w:ascii="Avenir Book" w:eastAsia="Calibri" w:hAnsi="Avenir Book" w:cs="Calibri"/>
          <w:b/>
          <w:i/>
        </w:rPr>
        <w:t>SEPTEMBER</w:t>
      </w:r>
      <w:r w:rsidRPr="00370E57">
        <w:rPr>
          <w:rFonts w:ascii="Avenir Book" w:hAnsi="Avenir Book" w:cs="Al Tarikh"/>
          <w:b/>
          <w:i/>
        </w:rPr>
        <w:t xml:space="preserve"> 29</w:t>
      </w:r>
    </w:p>
    <w:p w14:paraId="1AE024C1" w14:textId="77777777" w:rsidR="00B06C50" w:rsidRPr="00ED4AA9" w:rsidRDefault="00B06C50" w:rsidP="00ED4AA9">
      <w:pPr>
        <w:jc w:val="center"/>
        <w:rPr>
          <w:rFonts w:ascii="Avenir Book" w:hAnsi="Avenir Book" w:cs="Al Tarikh"/>
          <w:b/>
        </w:rPr>
      </w:pPr>
    </w:p>
    <w:p w14:paraId="1F5602D7" w14:textId="4296DD9E" w:rsidR="00E267F9" w:rsidRPr="002B3C06" w:rsidRDefault="00E267F9" w:rsidP="00E267F9">
      <w:pPr>
        <w:rPr>
          <w:rFonts w:ascii="Avenir Book" w:hAnsi="Avenir Book" w:cs="Al Tarikh"/>
          <w:b/>
        </w:rPr>
      </w:pPr>
      <w:r w:rsidRPr="00ED4AA9">
        <w:rPr>
          <w:rFonts w:ascii="Avenir Book" w:hAnsi="Avenir Book" w:cs="Al Tarikh"/>
          <w:b/>
          <w:sz w:val="21"/>
          <w:szCs w:val="21"/>
        </w:rPr>
        <w:t xml:space="preserve">8:00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="00F8748B">
        <w:rPr>
          <w:rFonts w:ascii="Avenir Book" w:hAnsi="Avenir Book" w:cs="Al Tarikh"/>
          <w:b/>
          <w:sz w:val="21"/>
          <w:szCs w:val="21"/>
        </w:rPr>
        <w:t>8</w:t>
      </w:r>
      <w:r w:rsidRPr="00ED4AA9">
        <w:rPr>
          <w:rFonts w:ascii="Avenir Book" w:hAnsi="Avenir Book" w:cs="Al Tarikh"/>
          <w:b/>
          <w:sz w:val="21"/>
          <w:szCs w:val="21"/>
        </w:rPr>
        <w:t>:</w:t>
      </w:r>
      <w:r w:rsidR="00F8748B">
        <w:rPr>
          <w:rFonts w:ascii="Avenir Book" w:hAnsi="Avenir Book" w:cs="Al Tarikh"/>
          <w:b/>
          <w:sz w:val="21"/>
          <w:szCs w:val="21"/>
        </w:rPr>
        <w:t>5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hAnsi="Avenir Book" w:cs="Al Tarikh"/>
          <w:b/>
          <w:sz w:val="21"/>
          <w:szCs w:val="21"/>
        </w:rPr>
        <w:tab/>
      </w:r>
      <w:r w:rsidR="00ED4AA9">
        <w:rPr>
          <w:rFonts w:ascii="Avenir Book" w:hAnsi="Avenir Book" w:cs="Al Tarikh"/>
          <w:b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Breakfast</w:t>
      </w:r>
      <w:r w:rsidRPr="002B3C06">
        <w:rPr>
          <w:rFonts w:ascii="Avenir Book" w:hAnsi="Avenir Book" w:cs="Al Tarikh"/>
          <w:b/>
        </w:rPr>
        <w:t xml:space="preserve"> </w:t>
      </w:r>
      <w:r w:rsidRPr="002B3C06">
        <w:rPr>
          <w:rFonts w:ascii="Avenir Book" w:eastAsia="Calibri" w:hAnsi="Avenir Book" w:cs="Calibri"/>
          <w:b/>
        </w:rPr>
        <w:t>Buffet</w:t>
      </w:r>
      <w:r w:rsidRPr="002B3C06">
        <w:rPr>
          <w:rFonts w:ascii="Avenir Book" w:hAnsi="Avenir Book" w:cs="Al Tarikh"/>
          <w:b/>
        </w:rPr>
        <w:t xml:space="preserve"> </w:t>
      </w:r>
    </w:p>
    <w:p w14:paraId="41B7A31C" w14:textId="1B98B45F" w:rsidR="00ED4AA9" w:rsidRDefault="00F3698B" w:rsidP="00E267F9">
      <w:pPr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i/>
          <w:sz w:val="21"/>
          <w:szCs w:val="21"/>
        </w:rPr>
        <w:t>Sponsored by Andrews Kurth Kenyon, LLP</w:t>
      </w:r>
    </w:p>
    <w:p w14:paraId="4C77BFED" w14:textId="77777777" w:rsidR="00F3698B" w:rsidRPr="00F3698B" w:rsidRDefault="00F3698B" w:rsidP="00E267F9">
      <w:pPr>
        <w:rPr>
          <w:rFonts w:ascii="Avenir Book" w:hAnsi="Avenir Book" w:cs="Al Tarikh"/>
          <w:i/>
          <w:sz w:val="21"/>
          <w:szCs w:val="21"/>
        </w:rPr>
      </w:pPr>
    </w:p>
    <w:p w14:paraId="68DC148D" w14:textId="6F605A80" w:rsidR="00F8748B" w:rsidRDefault="00F8748B" w:rsidP="00ED4AA9">
      <w:pPr>
        <w:rPr>
          <w:rFonts w:ascii="Avenir Book" w:hAnsi="Avenir Book" w:cs="Al Tarikh"/>
          <w:b/>
          <w:sz w:val="21"/>
          <w:szCs w:val="21"/>
        </w:rPr>
      </w:pPr>
      <w:r>
        <w:rPr>
          <w:rFonts w:ascii="Avenir Book" w:hAnsi="Avenir Book" w:cs="Al Tarikh"/>
          <w:b/>
          <w:sz w:val="21"/>
          <w:szCs w:val="21"/>
        </w:rPr>
        <w:t>8:50 a.m. – 9:00 a.m.</w:t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 w:rsidRPr="00F8748B">
        <w:rPr>
          <w:rFonts w:ascii="Avenir Book" w:hAnsi="Avenir Book" w:cs="Al Tarikh"/>
          <w:b/>
        </w:rPr>
        <w:t>Welcome</w:t>
      </w:r>
      <w:bookmarkStart w:id="0" w:name="_GoBack"/>
      <w:bookmarkEnd w:id="0"/>
    </w:p>
    <w:p w14:paraId="428E7D0E" w14:textId="77777777" w:rsidR="00F8748B" w:rsidRDefault="00F8748B" w:rsidP="00ED4AA9">
      <w:pPr>
        <w:rPr>
          <w:rFonts w:ascii="Avenir Book" w:hAnsi="Avenir Book" w:cs="Al Tarikh"/>
          <w:b/>
          <w:sz w:val="21"/>
          <w:szCs w:val="21"/>
        </w:rPr>
      </w:pPr>
    </w:p>
    <w:p w14:paraId="21D2AE6A" w14:textId="5E0D62A7" w:rsidR="004505D6" w:rsidRDefault="00E267F9" w:rsidP="00ED4AA9">
      <w:pPr>
        <w:rPr>
          <w:rFonts w:ascii="Avenir Book" w:hAnsi="Avenir Book" w:cs="Al Tarikh"/>
          <w:b/>
          <w:sz w:val="21"/>
          <w:szCs w:val="21"/>
        </w:rPr>
      </w:pPr>
      <w:r w:rsidRPr="00ED4AA9">
        <w:rPr>
          <w:rFonts w:ascii="Avenir Book" w:hAnsi="Avenir Book" w:cs="Al Tarikh"/>
          <w:b/>
          <w:sz w:val="21"/>
          <w:szCs w:val="21"/>
        </w:rPr>
        <w:t xml:space="preserve">9:00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10:00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hAnsi="Avenir Book" w:cs="Al Tarikh"/>
          <w:b/>
          <w:sz w:val="21"/>
          <w:szCs w:val="21"/>
        </w:rPr>
        <w:tab/>
      </w:r>
      <w:r w:rsidR="00ED4AA9" w:rsidRPr="00ED4AA9">
        <w:rPr>
          <w:rFonts w:ascii="Avenir Book" w:hAnsi="Avenir Book" w:cs="Al Tarikh"/>
          <w:b/>
          <w:sz w:val="21"/>
          <w:szCs w:val="21"/>
        </w:rPr>
        <w:tab/>
      </w:r>
      <w:r w:rsidR="004505D6" w:rsidRPr="002B3C06">
        <w:rPr>
          <w:rFonts w:ascii="Avenir Book" w:hAnsi="Avenir Book" w:cs="Al Tarikh"/>
          <w:b/>
        </w:rPr>
        <w:t>Tax Reform – Views from Capitol Hill</w:t>
      </w:r>
    </w:p>
    <w:p w14:paraId="3CF93B12" w14:textId="4230EA0A" w:rsidR="00ED4AA9" w:rsidRDefault="00ED4AA9" w:rsidP="004505D6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CA0AC3">
        <w:rPr>
          <w:rFonts w:ascii="Avenir Book" w:eastAsia="Calibri" w:hAnsi="Avenir Book" w:cs="Calibri"/>
          <w:i/>
          <w:sz w:val="21"/>
          <w:szCs w:val="21"/>
        </w:rPr>
        <w:t xml:space="preserve">Moderator, </w:t>
      </w:r>
      <w:r w:rsidR="00BC0256" w:rsidRPr="00CA0AC3">
        <w:rPr>
          <w:rFonts w:ascii="Avenir Book" w:eastAsia="Calibri" w:hAnsi="Avenir Book" w:cs="Calibri"/>
          <w:i/>
          <w:sz w:val="21"/>
          <w:szCs w:val="21"/>
        </w:rPr>
        <w:t>Chris</w:t>
      </w:r>
      <w:r w:rsidR="00370E57">
        <w:rPr>
          <w:rFonts w:ascii="Avenir Book" w:eastAsia="Calibri" w:hAnsi="Avenir Book" w:cs="Calibri"/>
          <w:i/>
          <w:sz w:val="21"/>
          <w:szCs w:val="21"/>
        </w:rPr>
        <w:t>tine</w:t>
      </w:r>
      <w:r w:rsidR="00BC0256" w:rsidRPr="00CA0AC3">
        <w:rPr>
          <w:rFonts w:ascii="Avenir Book" w:eastAsia="Calibri" w:hAnsi="Avenir Book" w:cs="Calibri"/>
          <w:i/>
          <w:sz w:val="21"/>
          <w:szCs w:val="21"/>
        </w:rPr>
        <w:t xml:space="preserve"> Vaughn, Vinson &amp; Elkins, LLP</w:t>
      </w:r>
    </w:p>
    <w:p w14:paraId="74F73BF0" w14:textId="4BC3626B" w:rsidR="002B3C06" w:rsidRPr="00ED4AA9" w:rsidRDefault="002B3C06" w:rsidP="004505D6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Panelists:</w:t>
      </w:r>
    </w:p>
    <w:p w14:paraId="251ADA8E" w14:textId="30425BA5" w:rsidR="006D77E4" w:rsidRPr="003433B0" w:rsidRDefault="00BC5433" w:rsidP="002B3C06">
      <w:pPr>
        <w:pStyle w:val="ListParagraph"/>
        <w:numPr>
          <w:ilvl w:val="0"/>
          <w:numId w:val="4"/>
        </w:numPr>
        <w:rPr>
          <w:rFonts w:ascii="Avenir Book" w:hAnsi="Avenir Book" w:cs="Al Tarikh"/>
          <w:sz w:val="21"/>
          <w:szCs w:val="21"/>
        </w:rPr>
      </w:pPr>
      <w:r w:rsidRPr="002B3C06">
        <w:rPr>
          <w:rFonts w:ascii="Avenir Book" w:eastAsia="Calibri" w:hAnsi="Avenir Book" w:cs="Calibri"/>
          <w:sz w:val="21"/>
          <w:szCs w:val="21"/>
        </w:rPr>
        <w:t>Ryan Abraham</w:t>
      </w:r>
      <w:r w:rsidR="00ED4AA9" w:rsidRPr="002B3C06">
        <w:rPr>
          <w:rFonts w:ascii="Avenir Book" w:eastAsia="Calibri" w:hAnsi="Avenir Book" w:cs="Calibri"/>
          <w:sz w:val="21"/>
          <w:szCs w:val="21"/>
        </w:rPr>
        <w:t>,</w:t>
      </w:r>
      <w:r w:rsidR="00ED4AA9" w:rsidRPr="002B3C06">
        <w:rPr>
          <w:rFonts w:ascii="Avenir Book" w:hAnsi="Avenir Book" w:cs="Al Tarikh"/>
          <w:sz w:val="21"/>
          <w:szCs w:val="21"/>
        </w:rPr>
        <w:t xml:space="preserve"> </w:t>
      </w:r>
      <w:r w:rsidRPr="002B3C06">
        <w:rPr>
          <w:rFonts w:ascii="Avenir Book" w:hAnsi="Avenir Book" w:cs="Al Tarikh"/>
          <w:sz w:val="21"/>
          <w:szCs w:val="21"/>
        </w:rPr>
        <w:t>Senior Tax Counsel</w:t>
      </w:r>
      <w:r w:rsidR="00CA0AC3" w:rsidRPr="002B3C06">
        <w:rPr>
          <w:rFonts w:ascii="Avenir Book" w:hAnsi="Avenir Book" w:cs="Al Tarikh"/>
          <w:sz w:val="21"/>
          <w:szCs w:val="21"/>
        </w:rPr>
        <w:t xml:space="preserve"> for Business &amp; International Tax</w:t>
      </w:r>
      <w:r w:rsidR="00ED4AA9" w:rsidRPr="002B3C06">
        <w:rPr>
          <w:rFonts w:ascii="Avenir Book" w:eastAsia="Calibri" w:hAnsi="Avenir Book" w:cs="Calibri"/>
          <w:sz w:val="21"/>
          <w:szCs w:val="21"/>
        </w:rPr>
        <w:t xml:space="preserve">, Senate Finance Committee, </w:t>
      </w:r>
      <w:r w:rsidR="005C5167">
        <w:rPr>
          <w:rFonts w:ascii="Avenir Book" w:eastAsia="Calibri" w:hAnsi="Avenir Book" w:cs="Calibri"/>
          <w:sz w:val="21"/>
          <w:szCs w:val="21"/>
        </w:rPr>
        <w:t>Democratic Staff</w:t>
      </w:r>
    </w:p>
    <w:p w14:paraId="24FBCE2A" w14:textId="4E8D4B20" w:rsidR="003433B0" w:rsidRPr="00370E57" w:rsidRDefault="003433B0" w:rsidP="003433B0">
      <w:pPr>
        <w:pStyle w:val="ListParagraph"/>
        <w:numPr>
          <w:ilvl w:val="0"/>
          <w:numId w:val="4"/>
        </w:numPr>
        <w:rPr>
          <w:rFonts w:ascii="Avenir Book" w:eastAsia="Calibri" w:hAnsi="Avenir Book" w:cs="Calibri"/>
          <w:sz w:val="21"/>
          <w:szCs w:val="21"/>
        </w:rPr>
      </w:pPr>
      <w:r w:rsidRPr="00370E57">
        <w:rPr>
          <w:rFonts w:ascii="Avenir Book" w:eastAsia="Calibri" w:hAnsi="Avenir Book" w:cs="Calibri"/>
          <w:sz w:val="21"/>
          <w:szCs w:val="21"/>
        </w:rPr>
        <w:t>Barbara</w:t>
      </w:r>
      <w:r w:rsidRPr="00370E57">
        <w:rPr>
          <w:rFonts w:ascii="Avenir Book" w:hAnsi="Avenir Book" w:cs="Al Tarikh"/>
          <w:sz w:val="21"/>
          <w:szCs w:val="21"/>
        </w:rPr>
        <w:t xml:space="preserve"> </w:t>
      </w:r>
      <w:r w:rsidRPr="00370E57">
        <w:rPr>
          <w:rFonts w:ascii="Avenir Book" w:eastAsia="Calibri" w:hAnsi="Avenir Book" w:cs="Calibri"/>
          <w:sz w:val="21"/>
          <w:szCs w:val="21"/>
        </w:rPr>
        <w:t>Angus,</w:t>
      </w:r>
      <w:r w:rsidRPr="00370E57">
        <w:rPr>
          <w:rFonts w:ascii="Avenir Book" w:hAnsi="Avenir Book" w:cs="Al Tarikh"/>
          <w:sz w:val="21"/>
          <w:szCs w:val="21"/>
        </w:rPr>
        <w:t xml:space="preserve"> </w:t>
      </w:r>
      <w:r w:rsidRPr="00370E57">
        <w:rPr>
          <w:rFonts w:ascii="Avenir Book" w:eastAsia="Calibri" w:hAnsi="Avenir Book" w:cs="Calibri"/>
          <w:sz w:val="21"/>
          <w:szCs w:val="21"/>
        </w:rPr>
        <w:t>Chief</w:t>
      </w:r>
      <w:r w:rsidRPr="00370E57">
        <w:rPr>
          <w:rFonts w:ascii="Avenir Book" w:hAnsi="Avenir Book" w:cs="Al Tarikh"/>
          <w:sz w:val="21"/>
          <w:szCs w:val="21"/>
        </w:rPr>
        <w:t xml:space="preserve"> </w:t>
      </w:r>
      <w:r w:rsidRPr="00370E57">
        <w:rPr>
          <w:rFonts w:ascii="Avenir Book" w:eastAsia="Calibri" w:hAnsi="Avenir Book" w:cs="Calibri"/>
          <w:sz w:val="21"/>
          <w:szCs w:val="21"/>
        </w:rPr>
        <w:t>Tax</w:t>
      </w:r>
      <w:r w:rsidRPr="00370E57">
        <w:rPr>
          <w:rFonts w:ascii="Avenir Book" w:hAnsi="Avenir Book" w:cs="Al Tarikh"/>
          <w:sz w:val="21"/>
          <w:szCs w:val="21"/>
        </w:rPr>
        <w:t xml:space="preserve"> </w:t>
      </w:r>
      <w:r w:rsidRPr="00370E57">
        <w:rPr>
          <w:rFonts w:ascii="Avenir Book" w:eastAsia="Calibri" w:hAnsi="Avenir Book" w:cs="Calibri"/>
          <w:sz w:val="21"/>
          <w:szCs w:val="21"/>
        </w:rPr>
        <w:t xml:space="preserve">Counsel, House Ways &amp; Means Committee, </w:t>
      </w:r>
      <w:r w:rsidR="005C5167">
        <w:rPr>
          <w:rFonts w:ascii="Avenir Book" w:eastAsia="Calibri" w:hAnsi="Avenir Book" w:cs="Calibri"/>
          <w:sz w:val="21"/>
          <w:szCs w:val="21"/>
        </w:rPr>
        <w:t>Republican Staff</w:t>
      </w:r>
    </w:p>
    <w:p w14:paraId="43C1BF86" w14:textId="02966C6C" w:rsidR="005F18E4" w:rsidRDefault="003433B0" w:rsidP="005F18E4">
      <w:pPr>
        <w:pStyle w:val="ListParagraph"/>
        <w:numPr>
          <w:ilvl w:val="0"/>
          <w:numId w:val="4"/>
        </w:numPr>
        <w:rPr>
          <w:rFonts w:ascii="Avenir" w:eastAsia="Times New Roman" w:hAnsi="Avenir"/>
          <w:color w:val="000000"/>
          <w:sz w:val="21"/>
          <w:szCs w:val="21"/>
        </w:rPr>
      </w:pPr>
      <w:r w:rsidRPr="003433B0">
        <w:rPr>
          <w:rFonts w:ascii="Avenir" w:eastAsia="Times New Roman" w:hAnsi="Avenir"/>
          <w:color w:val="000000"/>
          <w:sz w:val="21"/>
          <w:szCs w:val="21"/>
        </w:rPr>
        <w:t xml:space="preserve">Kara Getz, Chief Counsel, House Ways &amp; Means Committee, </w:t>
      </w:r>
      <w:r w:rsidR="005C5167">
        <w:rPr>
          <w:rFonts w:ascii="Avenir" w:eastAsia="Times New Roman" w:hAnsi="Avenir"/>
          <w:color w:val="000000"/>
          <w:sz w:val="21"/>
          <w:szCs w:val="21"/>
        </w:rPr>
        <w:t>Democratic Staff</w:t>
      </w:r>
    </w:p>
    <w:p w14:paraId="2D00C56B" w14:textId="7ADD5D6E" w:rsidR="00E267F9" w:rsidRDefault="003433B0" w:rsidP="005F18E4">
      <w:pPr>
        <w:pStyle w:val="ListParagraph"/>
        <w:numPr>
          <w:ilvl w:val="0"/>
          <w:numId w:val="4"/>
        </w:numPr>
        <w:rPr>
          <w:rFonts w:ascii="Avenir" w:eastAsia="Times New Roman" w:hAnsi="Avenir"/>
          <w:color w:val="000000"/>
          <w:sz w:val="21"/>
          <w:szCs w:val="21"/>
        </w:rPr>
      </w:pPr>
      <w:r w:rsidRPr="005F18E4">
        <w:rPr>
          <w:rFonts w:ascii="Avenir" w:eastAsia="Times New Roman" w:hAnsi="Avenir"/>
          <w:color w:val="000000"/>
          <w:sz w:val="21"/>
          <w:szCs w:val="21"/>
        </w:rPr>
        <w:t>Derek Theurer, Tax Counsel, Office of Senator Bill Cassidy</w:t>
      </w:r>
      <w:r w:rsidR="00F80CDA" w:rsidRPr="005F18E4">
        <w:rPr>
          <w:rFonts w:ascii="Avenir" w:eastAsia="Times New Roman" w:hAnsi="Avenir"/>
          <w:color w:val="000000"/>
          <w:sz w:val="21"/>
          <w:szCs w:val="21"/>
        </w:rPr>
        <w:t>, M.D.</w:t>
      </w:r>
      <w:r w:rsidRPr="005F18E4">
        <w:rPr>
          <w:rFonts w:ascii="Avenir" w:eastAsia="Times New Roman" w:hAnsi="Avenir"/>
          <w:color w:val="000000"/>
          <w:sz w:val="21"/>
          <w:szCs w:val="21"/>
        </w:rPr>
        <w:t xml:space="preserve"> </w:t>
      </w:r>
    </w:p>
    <w:p w14:paraId="1956386E" w14:textId="77777777" w:rsidR="005F18E4" w:rsidRPr="005F18E4" w:rsidRDefault="005F18E4" w:rsidP="005F18E4">
      <w:pPr>
        <w:pStyle w:val="ListParagraph"/>
        <w:ind w:left="3240"/>
        <w:rPr>
          <w:rFonts w:ascii="Avenir" w:eastAsia="Times New Roman" w:hAnsi="Avenir"/>
          <w:color w:val="000000"/>
          <w:sz w:val="21"/>
          <w:szCs w:val="21"/>
        </w:rPr>
      </w:pPr>
    </w:p>
    <w:p w14:paraId="3FBF7022" w14:textId="77777777" w:rsidR="002B3C06" w:rsidRPr="002B3C06" w:rsidRDefault="00E267F9" w:rsidP="00E267F9">
      <w:pPr>
        <w:rPr>
          <w:rFonts w:ascii="Avenir Book" w:hAnsi="Avenir Book" w:cs="Al Tarikh"/>
          <w:b/>
        </w:rPr>
      </w:pPr>
      <w:r w:rsidRPr="00ED4AA9">
        <w:rPr>
          <w:rFonts w:ascii="Avenir Book" w:hAnsi="Avenir Book" w:cs="Al Tarikh"/>
          <w:b/>
          <w:sz w:val="21"/>
          <w:szCs w:val="21"/>
        </w:rPr>
        <w:t>1</w:t>
      </w:r>
      <w:r w:rsidR="00463D4D">
        <w:rPr>
          <w:rFonts w:ascii="Avenir Book" w:hAnsi="Avenir Book" w:cs="Al Tarikh"/>
          <w:b/>
          <w:sz w:val="21"/>
          <w:szCs w:val="21"/>
        </w:rPr>
        <w:t>0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1</w:t>
      </w:r>
      <w:r w:rsidR="002B3C06">
        <w:rPr>
          <w:rFonts w:ascii="Avenir Book" w:hAnsi="Avenir Book" w:cs="Al Tarikh"/>
          <w:b/>
          <w:sz w:val="21"/>
          <w:szCs w:val="21"/>
        </w:rPr>
        <w:t>0</w:t>
      </w:r>
      <w:r w:rsidRPr="00ED4AA9">
        <w:rPr>
          <w:rFonts w:ascii="Avenir Book" w:hAnsi="Avenir Book" w:cs="Al Tarikh"/>
          <w:b/>
          <w:sz w:val="21"/>
          <w:szCs w:val="21"/>
        </w:rPr>
        <w:t>:</w:t>
      </w:r>
      <w:r w:rsidR="002B3C06">
        <w:rPr>
          <w:rFonts w:ascii="Avenir Book" w:hAnsi="Avenir Book" w:cs="Al Tarikh"/>
          <w:b/>
          <w:sz w:val="21"/>
          <w:szCs w:val="21"/>
        </w:rPr>
        <w:t>15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="002B3C06">
        <w:rPr>
          <w:rFonts w:ascii="Avenir Book" w:hAnsi="Avenir Book" w:cs="Al Tarikh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hAnsi="Avenir Book" w:cs="Al Tarikh"/>
          <w:b/>
          <w:sz w:val="21"/>
          <w:szCs w:val="21"/>
        </w:rPr>
        <w:tab/>
      </w:r>
      <w:r w:rsidR="002B3C06" w:rsidRPr="002B3C06">
        <w:rPr>
          <w:rFonts w:ascii="Avenir Book" w:hAnsi="Avenir Book" w:cs="Al Tarikh"/>
          <w:b/>
        </w:rPr>
        <w:t>Break</w:t>
      </w:r>
    </w:p>
    <w:p w14:paraId="0C5ED0AB" w14:textId="77777777" w:rsidR="002B3C06" w:rsidRDefault="002B3C06" w:rsidP="00E267F9">
      <w:pPr>
        <w:rPr>
          <w:rFonts w:ascii="Avenir Book" w:hAnsi="Avenir Book" w:cs="Al Tarikh"/>
          <w:b/>
          <w:sz w:val="21"/>
          <w:szCs w:val="21"/>
        </w:rPr>
      </w:pPr>
    </w:p>
    <w:p w14:paraId="11A26028" w14:textId="45166FE9" w:rsidR="00E267F9" w:rsidRDefault="002B3C06" w:rsidP="00E267F9">
      <w:pPr>
        <w:rPr>
          <w:rFonts w:ascii="Avenir Book" w:eastAsia="Calibri" w:hAnsi="Avenir Book" w:cs="Calibri"/>
          <w:b/>
          <w:sz w:val="21"/>
          <w:szCs w:val="21"/>
        </w:rPr>
      </w:pPr>
      <w:r>
        <w:rPr>
          <w:rFonts w:ascii="Avenir Book" w:hAnsi="Avenir Book" w:cs="Al Tarikh"/>
          <w:b/>
          <w:sz w:val="21"/>
          <w:szCs w:val="21"/>
        </w:rPr>
        <w:t>10:15 a.m. – 11:15 a.m.</w:t>
      </w:r>
      <w:r>
        <w:rPr>
          <w:rFonts w:ascii="Avenir Book" w:hAnsi="Avenir Book" w:cs="Al Tarikh"/>
          <w:b/>
          <w:sz w:val="21"/>
          <w:szCs w:val="21"/>
        </w:rPr>
        <w:tab/>
      </w:r>
      <w:r w:rsidR="00E267F9" w:rsidRPr="002B3C06">
        <w:rPr>
          <w:rFonts w:ascii="Avenir Book" w:eastAsia="Calibri" w:hAnsi="Avenir Book" w:cs="Calibri"/>
          <w:b/>
        </w:rPr>
        <w:t>MLPA</w:t>
      </w:r>
      <w:r w:rsidR="00E267F9" w:rsidRPr="002B3C06">
        <w:rPr>
          <w:rFonts w:ascii="Avenir Book" w:hAnsi="Avenir Book" w:cs="Al Tarikh"/>
          <w:b/>
        </w:rPr>
        <w:t xml:space="preserve"> </w:t>
      </w:r>
      <w:r w:rsidR="00E267F9" w:rsidRPr="002B3C06">
        <w:rPr>
          <w:rFonts w:ascii="Avenir Book" w:eastAsia="Calibri" w:hAnsi="Avenir Book" w:cs="Calibri"/>
          <w:b/>
        </w:rPr>
        <w:t>Annual</w:t>
      </w:r>
      <w:r w:rsidR="00E267F9" w:rsidRPr="002B3C06">
        <w:rPr>
          <w:rFonts w:ascii="Avenir Book" w:hAnsi="Avenir Book" w:cs="Al Tarikh"/>
          <w:b/>
        </w:rPr>
        <w:t xml:space="preserve"> </w:t>
      </w:r>
      <w:r w:rsidR="00E267F9" w:rsidRPr="002B3C06">
        <w:rPr>
          <w:rFonts w:ascii="Avenir Book" w:eastAsia="Calibri" w:hAnsi="Avenir Book" w:cs="Calibri"/>
          <w:b/>
        </w:rPr>
        <w:t>Membership</w:t>
      </w:r>
      <w:r w:rsidR="00E267F9" w:rsidRPr="002B3C06">
        <w:rPr>
          <w:rFonts w:ascii="Avenir Book" w:hAnsi="Avenir Book" w:cs="Al Tarikh"/>
          <w:b/>
        </w:rPr>
        <w:t xml:space="preserve"> </w:t>
      </w:r>
      <w:r w:rsidR="00E267F9" w:rsidRPr="002B3C06">
        <w:rPr>
          <w:rFonts w:ascii="Avenir Book" w:eastAsia="Calibri" w:hAnsi="Avenir Book" w:cs="Calibri"/>
          <w:b/>
        </w:rPr>
        <w:t>Meeting</w:t>
      </w:r>
    </w:p>
    <w:p w14:paraId="1D4FA08C" w14:textId="77777777" w:rsidR="00ED4AA9" w:rsidRDefault="00ED4AA9" w:rsidP="00E267F9">
      <w:pPr>
        <w:rPr>
          <w:rFonts w:ascii="Avenir Book" w:eastAsia="Calibri" w:hAnsi="Avenir Book" w:cs="Calibri"/>
          <w:b/>
          <w:sz w:val="21"/>
          <w:szCs w:val="21"/>
        </w:rPr>
      </w:pPr>
    </w:p>
    <w:p w14:paraId="12CECF50" w14:textId="3313F113" w:rsidR="00ED4AA9" w:rsidRPr="002B3C06" w:rsidRDefault="00ED4AA9" w:rsidP="00E267F9">
      <w:pPr>
        <w:rPr>
          <w:rFonts w:ascii="Avenir Book" w:hAnsi="Avenir Book" w:cs="Al Tarikh"/>
          <w:b/>
        </w:rPr>
      </w:pPr>
      <w:r>
        <w:rPr>
          <w:rFonts w:ascii="Avenir Book" w:eastAsia="Calibri" w:hAnsi="Avenir Book" w:cs="Calibri"/>
          <w:b/>
          <w:sz w:val="21"/>
          <w:szCs w:val="21"/>
        </w:rPr>
        <w:t>1</w:t>
      </w:r>
      <w:r w:rsidR="002B3C06">
        <w:rPr>
          <w:rFonts w:ascii="Avenir Book" w:eastAsia="Calibri" w:hAnsi="Avenir Book" w:cs="Calibri"/>
          <w:b/>
          <w:sz w:val="21"/>
          <w:szCs w:val="21"/>
        </w:rPr>
        <w:t>1</w:t>
      </w:r>
      <w:r>
        <w:rPr>
          <w:rFonts w:ascii="Avenir Book" w:eastAsia="Calibri" w:hAnsi="Avenir Book" w:cs="Calibri"/>
          <w:b/>
          <w:sz w:val="21"/>
          <w:szCs w:val="21"/>
        </w:rPr>
        <w:t>:</w:t>
      </w:r>
      <w:r w:rsidR="002B3C06">
        <w:rPr>
          <w:rFonts w:ascii="Avenir Book" w:eastAsia="Calibri" w:hAnsi="Avenir Book" w:cs="Calibri"/>
          <w:b/>
          <w:sz w:val="21"/>
          <w:szCs w:val="21"/>
        </w:rPr>
        <w:t>15 a</w:t>
      </w:r>
      <w:r>
        <w:rPr>
          <w:rFonts w:ascii="Avenir Book" w:eastAsia="Calibri" w:hAnsi="Avenir Book" w:cs="Calibri"/>
          <w:b/>
          <w:sz w:val="21"/>
          <w:szCs w:val="21"/>
        </w:rPr>
        <w:t xml:space="preserve">.m. </w:t>
      </w:r>
      <w:r>
        <w:rPr>
          <w:rFonts w:ascii="Avenir Book" w:eastAsia="Calibri" w:hAnsi="Avenir Book" w:cs="Calibri"/>
          <w:b/>
          <w:sz w:val="21"/>
          <w:szCs w:val="21"/>
        </w:rPr>
        <w:tab/>
      </w:r>
      <w:r>
        <w:rPr>
          <w:rFonts w:ascii="Avenir Book" w:eastAsia="Calibri" w:hAnsi="Avenir Book" w:cs="Calibri"/>
          <w:b/>
          <w:sz w:val="21"/>
          <w:szCs w:val="21"/>
        </w:rPr>
        <w:tab/>
      </w:r>
      <w:r>
        <w:rPr>
          <w:rFonts w:ascii="Avenir Book" w:eastAsia="Calibri" w:hAnsi="Avenir Book" w:cs="Calibri"/>
          <w:b/>
          <w:sz w:val="21"/>
          <w:szCs w:val="21"/>
        </w:rPr>
        <w:tab/>
      </w:r>
      <w:r w:rsidRPr="002B3C06">
        <w:rPr>
          <w:rFonts w:ascii="Avenir Book" w:eastAsia="Calibri" w:hAnsi="Avenir Book" w:cs="Calibri"/>
          <w:b/>
        </w:rPr>
        <w:t>Adjourn</w:t>
      </w:r>
      <w:r w:rsidR="004505D6" w:rsidRPr="002B3C06">
        <w:rPr>
          <w:rFonts w:ascii="Avenir Book" w:eastAsia="Calibri" w:hAnsi="Avenir Book" w:cs="Calibri"/>
          <w:b/>
        </w:rPr>
        <w:t>ment</w:t>
      </w:r>
    </w:p>
    <w:p w14:paraId="22F3E93C" w14:textId="77777777" w:rsidR="00E267F9" w:rsidRPr="00ED4AA9" w:rsidRDefault="00E267F9" w:rsidP="00E267F9">
      <w:pPr>
        <w:rPr>
          <w:rFonts w:ascii="Avenir Book" w:hAnsi="Avenir Book" w:cs="Al Tarikh"/>
          <w:b/>
          <w:sz w:val="21"/>
          <w:szCs w:val="21"/>
        </w:rPr>
      </w:pPr>
    </w:p>
    <w:p w14:paraId="02476CFB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3D43FB3A" w14:textId="2E23E3CA" w:rsidR="006C0F2F" w:rsidRPr="006F6BB5" w:rsidRDefault="006C0F2F">
      <w:pPr>
        <w:rPr>
          <w:rFonts w:ascii="Avenir Book" w:hAnsi="Avenir Book" w:cs="Al Tarikh"/>
          <w:sz w:val="21"/>
          <w:szCs w:val="21"/>
        </w:rPr>
      </w:pPr>
    </w:p>
    <w:sectPr w:rsidR="006C0F2F" w:rsidRPr="006F6BB5" w:rsidSect="008C045A">
      <w:footerReference w:type="even" r:id="rId7"/>
      <w:footerReference w:type="default" r:id="rId8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A43F6" w14:textId="77777777" w:rsidR="00E435B3" w:rsidRDefault="00E435B3" w:rsidP="00ED4AA9">
      <w:r>
        <w:separator/>
      </w:r>
    </w:p>
  </w:endnote>
  <w:endnote w:type="continuationSeparator" w:id="0">
    <w:p w14:paraId="283F7985" w14:textId="77777777" w:rsidR="00E435B3" w:rsidRDefault="00E435B3" w:rsidP="00ED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3E78A" w14:textId="77777777" w:rsidR="00ED4AA9" w:rsidRDefault="00ED4AA9" w:rsidP="00E351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66962" w14:textId="77777777" w:rsidR="00ED4AA9" w:rsidRDefault="00ED4AA9" w:rsidP="00ED4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B560" w14:textId="77777777" w:rsidR="00ED4AA9" w:rsidRDefault="00ED4AA9" w:rsidP="00E351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5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D2E881" w14:textId="77777777" w:rsidR="00ED4AA9" w:rsidRDefault="00ED4AA9" w:rsidP="00ED4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43262" w14:textId="77777777" w:rsidR="00E435B3" w:rsidRDefault="00E435B3" w:rsidP="00ED4AA9">
      <w:r>
        <w:separator/>
      </w:r>
    </w:p>
  </w:footnote>
  <w:footnote w:type="continuationSeparator" w:id="0">
    <w:p w14:paraId="2D281CAD" w14:textId="77777777" w:rsidR="00E435B3" w:rsidRDefault="00E435B3" w:rsidP="00ED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170B"/>
    <w:multiLevelType w:val="multilevel"/>
    <w:tmpl w:val="6D9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F71A9"/>
    <w:multiLevelType w:val="hybridMultilevel"/>
    <w:tmpl w:val="2E92E2D2"/>
    <w:lvl w:ilvl="0" w:tplc="0CD80076">
      <w:numFmt w:val="bullet"/>
      <w:lvlText w:val="-"/>
      <w:lvlJc w:val="left"/>
      <w:pPr>
        <w:ind w:left="3240" w:hanging="360"/>
      </w:pPr>
      <w:rPr>
        <w:rFonts w:ascii="Avenir Book" w:eastAsia="Calibri" w:hAnsi="Avenir Book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0E2072B"/>
    <w:multiLevelType w:val="hybridMultilevel"/>
    <w:tmpl w:val="876E0982"/>
    <w:lvl w:ilvl="0" w:tplc="F38E2504">
      <w:numFmt w:val="bullet"/>
      <w:lvlText w:val="-"/>
      <w:lvlJc w:val="left"/>
      <w:pPr>
        <w:ind w:left="324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2C828B9"/>
    <w:multiLevelType w:val="hybridMultilevel"/>
    <w:tmpl w:val="358EEE4C"/>
    <w:lvl w:ilvl="0" w:tplc="DE82A944">
      <w:numFmt w:val="bullet"/>
      <w:lvlText w:val="-"/>
      <w:lvlJc w:val="left"/>
      <w:pPr>
        <w:ind w:left="324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6643862"/>
    <w:multiLevelType w:val="hybridMultilevel"/>
    <w:tmpl w:val="59DA7E92"/>
    <w:lvl w:ilvl="0" w:tplc="28104340">
      <w:numFmt w:val="bullet"/>
      <w:lvlText w:val="-"/>
      <w:lvlJc w:val="left"/>
      <w:pPr>
        <w:ind w:left="324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FC000F6"/>
    <w:multiLevelType w:val="hybridMultilevel"/>
    <w:tmpl w:val="86D04E9C"/>
    <w:lvl w:ilvl="0" w:tplc="0158F228">
      <w:numFmt w:val="bullet"/>
      <w:lvlText w:val="-"/>
      <w:lvlJc w:val="left"/>
      <w:pPr>
        <w:ind w:left="324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9"/>
    <w:rsid w:val="00104B75"/>
    <w:rsid w:val="00111843"/>
    <w:rsid w:val="00114674"/>
    <w:rsid w:val="00115DCF"/>
    <w:rsid w:val="0013149D"/>
    <w:rsid w:val="0014707D"/>
    <w:rsid w:val="00176C29"/>
    <w:rsid w:val="001A7058"/>
    <w:rsid w:val="001B58E8"/>
    <w:rsid w:val="001C0209"/>
    <w:rsid w:val="001C7C95"/>
    <w:rsid w:val="001F60C7"/>
    <w:rsid w:val="00225237"/>
    <w:rsid w:val="00226A03"/>
    <w:rsid w:val="0023211E"/>
    <w:rsid w:val="002555EB"/>
    <w:rsid w:val="002669BF"/>
    <w:rsid w:val="00285745"/>
    <w:rsid w:val="002A6505"/>
    <w:rsid w:val="002A781B"/>
    <w:rsid w:val="002B3C06"/>
    <w:rsid w:val="002C477B"/>
    <w:rsid w:val="002D26D0"/>
    <w:rsid w:val="00307867"/>
    <w:rsid w:val="003211FC"/>
    <w:rsid w:val="0032293C"/>
    <w:rsid w:val="003410DC"/>
    <w:rsid w:val="003433B0"/>
    <w:rsid w:val="00370E57"/>
    <w:rsid w:val="003B00E5"/>
    <w:rsid w:val="003C466B"/>
    <w:rsid w:val="003F6946"/>
    <w:rsid w:val="00422033"/>
    <w:rsid w:val="00443091"/>
    <w:rsid w:val="004505D6"/>
    <w:rsid w:val="00463D4D"/>
    <w:rsid w:val="004830E7"/>
    <w:rsid w:val="00493672"/>
    <w:rsid w:val="004A5865"/>
    <w:rsid w:val="004A5C64"/>
    <w:rsid w:val="004A6688"/>
    <w:rsid w:val="004C3BE9"/>
    <w:rsid w:val="004C5FDB"/>
    <w:rsid w:val="004E7F71"/>
    <w:rsid w:val="004F1797"/>
    <w:rsid w:val="00502EA4"/>
    <w:rsid w:val="005357F6"/>
    <w:rsid w:val="00543C8E"/>
    <w:rsid w:val="0058119E"/>
    <w:rsid w:val="00581FBF"/>
    <w:rsid w:val="005C5167"/>
    <w:rsid w:val="005D4D77"/>
    <w:rsid w:val="005D55C8"/>
    <w:rsid w:val="005F18E4"/>
    <w:rsid w:val="005F36EC"/>
    <w:rsid w:val="00612F5E"/>
    <w:rsid w:val="00643CFB"/>
    <w:rsid w:val="00661E64"/>
    <w:rsid w:val="00675D67"/>
    <w:rsid w:val="00687D9E"/>
    <w:rsid w:val="00694907"/>
    <w:rsid w:val="006961EB"/>
    <w:rsid w:val="006A0B56"/>
    <w:rsid w:val="006B638F"/>
    <w:rsid w:val="006C0F2F"/>
    <w:rsid w:val="006D77E4"/>
    <w:rsid w:val="006F261A"/>
    <w:rsid w:val="006F6BB5"/>
    <w:rsid w:val="0070235A"/>
    <w:rsid w:val="00712761"/>
    <w:rsid w:val="007265A1"/>
    <w:rsid w:val="00763298"/>
    <w:rsid w:val="00790D23"/>
    <w:rsid w:val="007C2841"/>
    <w:rsid w:val="007E0155"/>
    <w:rsid w:val="007E7104"/>
    <w:rsid w:val="007F47F4"/>
    <w:rsid w:val="00850C8B"/>
    <w:rsid w:val="00860246"/>
    <w:rsid w:val="00880457"/>
    <w:rsid w:val="0088267A"/>
    <w:rsid w:val="008A3584"/>
    <w:rsid w:val="008C045A"/>
    <w:rsid w:val="008D76BE"/>
    <w:rsid w:val="0090199F"/>
    <w:rsid w:val="009204FB"/>
    <w:rsid w:val="00920CE0"/>
    <w:rsid w:val="00960996"/>
    <w:rsid w:val="00964888"/>
    <w:rsid w:val="009D5226"/>
    <w:rsid w:val="009E4E05"/>
    <w:rsid w:val="009F1047"/>
    <w:rsid w:val="00A04810"/>
    <w:rsid w:val="00A21765"/>
    <w:rsid w:val="00A64FE5"/>
    <w:rsid w:val="00A71A1C"/>
    <w:rsid w:val="00A75E0F"/>
    <w:rsid w:val="00A93CE8"/>
    <w:rsid w:val="00AE0995"/>
    <w:rsid w:val="00AE54D6"/>
    <w:rsid w:val="00B05F8E"/>
    <w:rsid w:val="00B06950"/>
    <w:rsid w:val="00B06C50"/>
    <w:rsid w:val="00B242D1"/>
    <w:rsid w:val="00B25BA9"/>
    <w:rsid w:val="00B37628"/>
    <w:rsid w:val="00B54CE2"/>
    <w:rsid w:val="00B82E74"/>
    <w:rsid w:val="00B94EDE"/>
    <w:rsid w:val="00BC0256"/>
    <w:rsid w:val="00BC2C29"/>
    <w:rsid w:val="00BC5433"/>
    <w:rsid w:val="00BC681E"/>
    <w:rsid w:val="00BF37EE"/>
    <w:rsid w:val="00C30982"/>
    <w:rsid w:val="00C46D0E"/>
    <w:rsid w:val="00C800FD"/>
    <w:rsid w:val="00C82979"/>
    <w:rsid w:val="00CA0AC3"/>
    <w:rsid w:val="00CA1DF3"/>
    <w:rsid w:val="00CE74D5"/>
    <w:rsid w:val="00CF7984"/>
    <w:rsid w:val="00D316E2"/>
    <w:rsid w:val="00D3254C"/>
    <w:rsid w:val="00D37A1A"/>
    <w:rsid w:val="00D46C1E"/>
    <w:rsid w:val="00D74B03"/>
    <w:rsid w:val="00DE18ED"/>
    <w:rsid w:val="00DE4B7D"/>
    <w:rsid w:val="00E23517"/>
    <w:rsid w:val="00E267F9"/>
    <w:rsid w:val="00E3519E"/>
    <w:rsid w:val="00E435B3"/>
    <w:rsid w:val="00E47641"/>
    <w:rsid w:val="00E57C85"/>
    <w:rsid w:val="00E7154F"/>
    <w:rsid w:val="00E72842"/>
    <w:rsid w:val="00E96397"/>
    <w:rsid w:val="00EA4B69"/>
    <w:rsid w:val="00EB4DD3"/>
    <w:rsid w:val="00ED4AA9"/>
    <w:rsid w:val="00F30431"/>
    <w:rsid w:val="00F32F83"/>
    <w:rsid w:val="00F3698B"/>
    <w:rsid w:val="00F80CDA"/>
    <w:rsid w:val="00F86069"/>
    <w:rsid w:val="00F8748B"/>
    <w:rsid w:val="00F96546"/>
    <w:rsid w:val="00FB1A15"/>
    <w:rsid w:val="00FC42C6"/>
    <w:rsid w:val="00FC5D5F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4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64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30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A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AA9"/>
  </w:style>
  <w:style w:type="paragraph" w:styleId="Header">
    <w:name w:val="header"/>
    <w:basedOn w:val="Normal"/>
    <w:link w:val="HeaderChar"/>
    <w:uiPriority w:val="99"/>
    <w:unhideWhenUsed/>
    <w:rsid w:val="00ED4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A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86069"/>
  </w:style>
  <w:style w:type="character" w:customStyle="1" w:styleId="Heading2Char">
    <w:name w:val="Heading 2 Char"/>
    <w:basedOn w:val="DefaultParagraphFont"/>
    <w:link w:val="Heading2"/>
    <w:uiPriority w:val="9"/>
    <w:rsid w:val="00F30431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0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5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Ziebart</dc:creator>
  <cp:keywords/>
  <dc:description/>
  <cp:lastModifiedBy>Lori Ziebart</cp:lastModifiedBy>
  <cp:revision>5</cp:revision>
  <cp:lastPrinted>2017-09-19T14:11:00Z</cp:lastPrinted>
  <dcterms:created xsi:type="dcterms:W3CDTF">2017-09-22T14:33:00Z</dcterms:created>
  <dcterms:modified xsi:type="dcterms:W3CDTF">2017-09-25T19:57:00Z</dcterms:modified>
</cp:coreProperties>
</file>